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CF38C" w14:textId="77777777" w:rsidR="00CA160A" w:rsidRPr="003A0D48" w:rsidRDefault="00C846FB" w:rsidP="003A0D48">
      <w:pPr>
        <w:pStyle w:val="NoSpacing"/>
        <w:spacing w:before="240" w:after="240" w:line="276" w:lineRule="auto"/>
        <w:rPr>
          <w:rFonts w:asciiTheme="minorHAnsi" w:hAnsiTheme="minorHAnsi" w:cstheme="minorHAnsi"/>
        </w:rPr>
      </w:pPr>
      <w:r w:rsidRPr="003A0D48">
        <w:rPr>
          <w:rFonts w:asciiTheme="minorHAnsi" w:hAnsiTheme="minorHAnsi" w:cstheme="minorHAnsi"/>
          <w:noProof/>
          <w:lang w:eastAsia="en-AU"/>
        </w:rPr>
        <w:drawing>
          <wp:anchor distT="0" distB="0" distL="114300" distR="114300" simplePos="0" relativeHeight="251658239" behindDoc="1" locked="0" layoutInCell="1" allowOverlap="1" wp14:anchorId="63EE3B2B" wp14:editId="3C6E543D">
            <wp:simplePos x="0" y="0"/>
            <wp:positionH relativeFrom="page">
              <wp:posOffset>-25400</wp:posOffset>
            </wp:positionH>
            <wp:positionV relativeFrom="page">
              <wp:posOffset>-15875</wp:posOffset>
            </wp:positionV>
            <wp:extent cx="7577208" cy="10692000"/>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7208" cy="10692000"/>
                    </a:xfrm>
                    <a:prstGeom prst="rect">
                      <a:avLst/>
                    </a:prstGeom>
                  </pic:spPr>
                </pic:pic>
              </a:graphicData>
            </a:graphic>
            <wp14:sizeRelH relativeFrom="page">
              <wp14:pctWidth>0</wp14:pctWidth>
            </wp14:sizeRelH>
            <wp14:sizeRelV relativeFrom="page">
              <wp14:pctHeight>0</wp14:pctHeight>
            </wp14:sizeRelV>
          </wp:anchor>
        </w:drawing>
      </w:r>
    </w:p>
    <w:p w14:paraId="10781D6D" w14:textId="77777777" w:rsidR="00CA160A" w:rsidRPr="003A0D48" w:rsidRDefault="00CA160A" w:rsidP="003A0D48">
      <w:pPr>
        <w:pStyle w:val="NoSpacing"/>
        <w:spacing w:before="240" w:after="240" w:line="276" w:lineRule="auto"/>
        <w:rPr>
          <w:rFonts w:asciiTheme="minorHAnsi" w:hAnsiTheme="minorHAnsi" w:cstheme="minorHAnsi"/>
        </w:rPr>
      </w:pPr>
    </w:p>
    <w:p w14:paraId="6B0D90B9" w14:textId="77777777" w:rsidR="00CA160A" w:rsidRPr="003A0D48" w:rsidRDefault="00CA160A" w:rsidP="003A0D48">
      <w:pPr>
        <w:pStyle w:val="NoSpacing"/>
        <w:spacing w:before="240" w:after="240" w:line="276" w:lineRule="auto"/>
        <w:rPr>
          <w:rFonts w:asciiTheme="minorHAnsi" w:hAnsiTheme="minorHAnsi" w:cstheme="minorHAnsi"/>
        </w:rPr>
      </w:pPr>
    </w:p>
    <w:p w14:paraId="3ECBFD21" w14:textId="77777777" w:rsidR="00CA160A" w:rsidRPr="003A0D48" w:rsidRDefault="00CA160A" w:rsidP="003A0D48">
      <w:pPr>
        <w:pStyle w:val="NoSpacing"/>
        <w:spacing w:before="240" w:after="240" w:line="276" w:lineRule="auto"/>
        <w:rPr>
          <w:rFonts w:asciiTheme="minorHAnsi" w:hAnsiTheme="minorHAnsi" w:cstheme="minorHAnsi"/>
        </w:rPr>
      </w:pPr>
    </w:p>
    <w:p w14:paraId="32BAAD56" w14:textId="004C5F34" w:rsidR="00CA160A" w:rsidRPr="003A0D48" w:rsidRDefault="00C72613" w:rsidP="003A0D48">
      <w:pPr>
        <w:pStyle w:val="CoverHeadline"/>
        <w:spacing w:before="240" w:after="240" w:line="276" w:lineRule="auto"/>
        <w:ind w:right="2408"/>
        <w:rPr>
          <w:rFonts w:asciiTheme="minorHAnsi" w:hAnsiTheme="minorHAnsi" w:cstheme="minorHAnsi"/>
          <w:szCs w:val="72"/>
        </w:rPr>
      </w:pPr>
      <w:r w:rsidRPr="003A0D48">
        <w:rPr>
          <w:rFonts w:asciiTheme="minorHAnsi" w:hAnsiTheme="minorHAnsi" w:cstheme="minorHAnsi"/>
          <w:szCs w:val="72"/>
        </w:rPr>
        <w:t>position description</w:t>
      </w:r>
    </w:p>
    <w:p w14:paraId="3E98879F" w14:textId="4CC814B4" w:rsidR="00CA160A" w:rsidRDefault="00C72613" w:rsidP="00782FC0">
      <w:pPr>
        <w:pStyle w:val="Title"/>
        <w:spacing w:before="240" w:after="0" w:line="288" w:lineRule="auto"/>
        <w:ind w:right="3119"/>
        <w:rPr>
          <w:rFonts w:asciiTheme="minorHAnsi" w:eastAsia="Arial Narrow" w:hAnsiTheme="minorHAnsi" w:cstheme="minorHAnsi"/>
          <w:spacing w:val="0"/>
          <w:sz w:val="40"/>
          <w:szCs w:val="40"/>
        </w:rPr>
      </w:pPr>
      <w:r w:rsidRPr="003A0D48">
        <w:rPr>
          <w:rFonts w:asciiTheme="minorHAnsi" w:eastAsia="Arial Narrow" w:hAnsiTheme="minorHAnsi" w:cstheme="minorHAnsi"/>
          <w:spacing w:val="0"/>
          <w:sz w:val="40"/>
          <w:szCs w:val="40"/>
        </w:rPr>
        <w:t>Victoria University Council Member</w:t>
      </w:r>
      <w:r w:rsidR="00F44FBB">
        <w:rPr>
          <w:rFonts w:asciiTheme="minorHAnsi" w:eastAsia="Arial Narrow" w:hAnsiTheme="minorHAnsi" w:cstheme="minorHAnsi"/>
          <w:spacing w:val="0"/>
          <w:sz w:val="40"/>
          <w:szCs w:val="40"/>
        </w:rPr>
        <w:t>:</w:t>
      </w:r>
    </w:p>
    <w:p w14:paraId="3CCA1494" w14:textId="295A30F7" w:rsidR="00F44FBB" w:rsidRPr="00782FC0" w:rsidRDefault="008B21DC" w:rsidP="00782FC0">
      <w:pPr>
        <w:spacing w:after="240"/>
        <w:rPr>
          <w:rFonts w:asciiTheme="minorHAnsi" w:hAnsiTheme="minorHAnsi" w:cstheme="minorHAnsi"/>
          <w:sz w:val="28"/>
          <w:szCs w:val="28"/>
        </w:rPr>
      </w:pPr>
      <w:r>
        <w:rPr>
          <w:rFonts w:asciiTheme="minorHAnsi" w:hAnsiTheme="minorHAnsi" w:cstheme="minorHAnsi"/>
          <w:sz w:val="28"/>
          <w:szCs w:val="28"/>
        </w:rPr>
        <w:t>Cyber Security</w:t>
      </w:r>
      <w:r w:rsidR="00F44FBB" w:rsidRPr="00782FC0">
        <w:rPr>
          <w:rFonts w:asciiTheme="minorHAnsi" w:hAnsiTheme="minorHAnsi" w:cstheme="minorHAnsi"/>
          <w:sz w:val="28"/>
          <w:szCs w:val="28"/>
        </w:rPr>
        <w:t xml:space="preserve"> Expertise</w:t>
      </w:r>
    </w:p>
    <w:p w14:paraId="20F516AB" w14:textId="77777777" w:rsidR="00F44FBB" w:rsidRPr="00782FC0" w:rsidRDefault="00F44FBB" w:rsidP="00782FC0"/>
    <w:p w14:paraId="62050F76"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772F1AE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6526EAA0"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103E1A8"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2CF4A23B" w14:textId="77777777" w:rsidR="00CA160A" w:rsidRPr="003A0D48" w:rsidRDefault="00CA160A" w:rsidP="003A0D48">
      <w:pPr>
        <w:spacing w:before="240" w:after="240" w:line="276" w:lineRule="auto"/>
        <w:ind w:right="4536"/>
        <w:rPr>
          <w:rFonts w:asciiTheme="minorHAnsi" w:eastAsia="Arial Narrow" w:hAnsiTheme="minorHAnsi" w:cstheme="minorHAnsi"/>
          <w:bCs/>
          <w:color w:val="404040" w:themeColor="text1" w:themeTint="BF"/>
          <w:lang w:val="en-US"/>
        </w:rPr>
      </w:pPr>
    </w:p>
    <w:p w14:paraId="40006DC0" w14:textId="77777777" w:rsidR="00060C12" w:rsidRPr="003A0D48" w:rsidRDefault="00FF177C" w:rsidP="003A0D48">
      <w:pPr>
        <w:pStyle w:val="NoSpacing"/>
        <w:spacing w:before="240" w:after="240" w:line="276" w:lineRule="auto"/>
        <w:rPr>
          <w:rFonts w:asciiTheme="minorHAnsi" w:hAnsiTheme="minorHAnsi" w:cstheme="minorHAnsi"/>
        </w:rPr>
        <w:sectPr w:rsidR="00060C12" w:rsidRPr="003A0D48" w:rsidSect="00210224">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474" w:left="1134" w:header="709" w:footer="709" w:gutter="0"/>
          <w:cols w:space="708"/>
          <w:titlePg/>
          <w:docGrid w:linePitch="360"/>
        </w:sectPr>
      </w:pPr>
      <w:r w:rsidRPr="003A0D48">
        <w:rPr>
          <w:rFonts w:asciiTheme="minorHAnsi" w:hAnsiTheme="minorHAnsi" w:cstheme="minorHAnsi"/>
          <w:noProof/>
          <w:lang w:eastAsia="en-AU"/>
        </w:rPr>
        <mc:AlternateContent>
          <mc:Choice Requires="wps">
            <w:drawing>
              <wp:anchor distT="0" distB="0" distL="114300" distR="114300" simplePos="0" relativeHeight="251766784" behindDoc="0" locked="0" layoutInCell="1" allowOverlap="1" wp14:anchorId="2CE09B64" wp14:editId="3FB61BF4">
                <wp:simplePos x="0" y="0"/>
                <wp:positionH relativeFrom="column">
                  <wp:posOffset>-114300</wp:posOffset>
                </wp:positionH>
                <wp:positionV relativeFrom="page">
                  <wp:posOffset>10070563</wp:posOffset>
                </wp:positionV>
                <wp:extent cx="5271770" cy="37206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71770" cy="372067"/>
                        </a:xfrm>
                        <a:prstGeom prst="rect">
                          <a:avLst/>
                        </a:prstGeom>
                        <a:noFill/>
                        <a:ln w="6350">
                          <a:noFill/>
                        </a:ln>
                      </wps:spPr>
                      <wps:txbx>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09B64" id="_x0000_t202" coordsize="21600,21600" o:spt="202" path="m,l,21600r21600,l21600,xe">
                <v:stroke joinstyle="miter"/>
                <v:path gradientshapeok="t" o:connecttype="rect"/>
              </v:shapetype>
              <v:shape id="Text Box 36" o:spid="_x0000_s1026" type="#_x0000_t202" style="position:absolute;margin-left:-9pt;margin-top:792.95pt;width:415.1pt;height:29.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" filled="f" stroked="f" strokeweight=".5pt">
                <v:textbox inset=",,,0">
                  <w:txbxContent>
                    <w:p w14:paraId="39B5CD4F" w14:textId="77777777" w:rsidR="00FF177C" w:rsidRPr="00E959E0" w:rsidRDefault="00FF177C" w:rsidP="00FF177C">
                      <w:pPr>
                        <w:pStyle w:val="Footer"/>
                        <w:rPr>
                          <w:rFonts w:cs="Arial"/>
                          <w:sz w:val="13"/>
                          <w:szCs w:val="13"/>
                        </w:rPr>
                      </w:pPr>
                      <w:r w:rsidRPr="00E959E0">
                        <w:rPr>
                          <w:rFonts w:cs="Arial"/>
                          <w:sz w:val="13"/>
                          <w:szCs w:val="13"/>
                        </w:rPr>
                        <w:t xml:space="preserve"> </w:t>
                      </w:r>
                      <w:r>
                        <w:rPr>
                          <w:rFonts w:cs="Arial"/>
                          <w:sz w:val="13"/>
                          <w:szCs w:val="13"/>
                        </w:rPr>
                        <w:br/>
                      </w:r>
                      <w:r w:rsidR="0069515F">
                        <w:rPr>
                          <w:rFonts w:cs="Arial"/>
                          <w:sz w:val="13"/>
                          <w:szCs w:val="13"/>
                          <w:lang w:val="en-GB"/>
                        </w:rPr>
                        <w:t xml:space="preserve">Copyright © </w:t>
                      </w:r>
                      <w:r w:rsidRPr="00E959E0">
                        <w:rPr>
                          <w:rFonts w:cs="Arial"/>
                          <w:sz w:val="13"/>
                          <w:szCs w:val="13"/>
                        </w:rPr>
                        <w:t>Victoria University, CRICOS No. 00124K (Melbourne), 02475D (Sydney</w:t>
                      </w:r>
                      <w:r w:rsidR="00BB1868" w:rsidRPr="00BB1868">
                        <w:rPr>
                          <w:rFonts w:cs="Arial"/>
                          <w:sz w:val="13"/>
                          <w:szCs w:val="13"/>
                          <w:lang w:val="en-GB"/>
                        </w:rPr>
                        <w:t xml:space="preserve"> </w:t>
                      </w:r>
                      <w:r w:rsidR="00BB1868">
                        <w:rPr>
                          <w:rFonts w:cs="Arial"/>
                          <w:sz w:val="13"/>
                          <w:szCs w:val="13"/>
                          <w:lang w:val="en-GB"/>
                        </w:rPr>
                        <w:t>and Brisbane</w:t>
                      </w:r>
                      <w:r w:rsidRPr="00E959E0">
                        <w:rPr>
                          <w:rFonts w:cs="Arial"/>
                          <w:sz w:val="13"/>
                          <w:szCs w:val="13"/>
                        </w:rPr>
                        <w:t xml:space="preserve">), </w:t>
                      </w:r>
                      <w:r w:rsidR="00BB1868">
                        <w:rPr>
                          <w:rFonts w:cs="Arial"/>
                          <w:sz w:val="13"/>
                          <w:szCs w:val="13"/>
                        </w:rPr>
                        <w:br/>
                      </w:r>
                      <w:r w:rsidRPr="00E959E0">
                        <w:rPr>
                          <w:rFonts w:cs="Arial"/>
                          <w:sz w:val="13"/>
                          <w:szCs w:val="13"/>
                        </w:rPr>
                        <w:t>RTO 3113, TEQSA No. PRV12152, Provider Category: Australian University</w:t>
                      </w:r>
                    </w:p>
                    <w:p w14:paraId="0E9215FC" w14:textId="77777777" w:rsidR="00FF177C" w:rsidRPr="00831935" w:rsidRDefault="00FF177C" w:rsidP="00FF177C">
                      <w:pPr>
                        <w:pStyle w:val="Footer"/>
                        <w:rPr>
                          <w:rFonts w:cs="Arial"/>
                          <w:sz w:val="13"/>
                          <w:szCs w:val="13"/>
                        </w:rPr>
                      </w:pPr>
                    </w:p>
                  </w:txbxContent>
                </v:textbox>
                <w10:wrap anchory="page"/>
              </v:shape>
            </w:pict>
          </mc:Fallback>
        </mc:AlternateContent>
      </w:r>
      <w:r w:rsidR="004270AD" w:rsidRPr="003A0D48">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485B2433" wp14:editId="6B889A15">
                <wp:simplePos x="0" y="0"/>
                <wp:positionH relativeFrom="column">
                  <wp:posOffset>6985</wp:posOffset>
                </wp:positionH>
                <wp:positionV relativeFrom="page">
                  <wp:posOffset>9375140</wp:posOffset>
                </wp:positionV>
                <wp:extent cx="1409700" cy="473710"/>
                <wp:effectExtent l="0" t="0" r="0" b="8890"/>
                <wp:wrapNone/>
                <wp:docPr id="15" name="Text Box 15"/>
                <wp:cNvGraphicFramePr/>
                <a:graphic xmlns:a="http://schemas.openxmlformats.org/drawingml/2006/main">
                  <a:graphicData uri="http://schemas.microsoft.com/office/word/2010/wordprocessingShape">
                    <wps:wsp>
                      <wps:cNvSpPr txBox="1"/>
                      <wps:spPr>
                        <a:xfrm>
                          <a:off x="0" y="0"/>
                          <a:ext cx="1409700" cy="473710"/>
                        </a:xfrm>
                        <a:prstGeom prst="rect">
                          <a:avLst/>
                        </a:prstGeom>
                        <a:noFill/>
                        <a:ln w="6350">
                          <a:noFill/>
                        </a:ln>
                      </wps:spPr>
                      <wps:txbx>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485B2433" id="Text Box 15" o:spid="_x0000_s1027" type="#_x0000_t202" style="position:absolute;margin-left:.55pt;margin-top:738.2pt;width:111pt;height:37.3pt;z-index:25165926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" filled="f" stroked="f" strokeweight=".5pt">
                <v:textbox inset="0,0,0,0">
                  <w:txbxContent>
                    <w:p w14:paraId="716E16C2" w14:textId="734FC017" w:rsidR="00BF15C7" w:rsidRPr="00777B45" w:rsidRDefault="003A0D48">
                      <w:pPr>
                        <w:rPr>
                          <w:lang w:val="en-US"/>
                        </w:rPr>
                      </w:pPr>
                      <w:r>
                        <w:rPr>
                          <w:lang w:val="en-US"/>
                        </w:rPr>
                        <w:t>0</w:t>
                      </w:r>
                      <w:r w:rsidR="00DA5C0B">
                        <w:rPr>
                          <w:lang w:val="en-US"/>
                        </w:rPr>
                        <w:t>4</w:t>
                      </w:r>
                      <w:r w:rsidR="00C72613">
                        <w:rPr>
                          <w:lang w:val="en-US"/>
                        </w:rPr>
                        <w:t>.</w:t>
                      </w:r>
                      <w:r>
                        <w:rPr>
                          <w:lang w:val="en-US"/>
                        </w:rPr>
                        <w:t>0</w:t>
                      </w:r>
                      <w:r w:rsidR="00DA5C0B">
                        <w:rPr>
                          <w:lang w:val="en-US"/>
                        </w:rPr>
                        <w:t>4</w:t>
                      </w:r>
                      <w:r w:rsidR="00C72613">
                        <w:rPr>
                          <w:lang w:val="en-US"/>
                        </w:rPr>
                        <w:t>.2024</w:t>
                      </w:r>
                    </w:p>
                  </w:txbxContent>
                </v:textbox>
                <w10:wrap anchory="page"/>
              </v:shape>
            </w:pict>
          </mc:Fallback>
        </mc:AlternateContent>
      </w:r>
      <w:r w:rsidR="00770EE5" w:rsidRPr="003A0D48">
        <w:rPr>
          <w:rFonts w:asciiTheme="minorHAnsi" w:hAnsiTheme="minorHAnsi" w:cstheme="minorHAnsi"/>
        </w:rPr>
        <w:br w:type="page"/>
      </w:r>
      <w:bookmarkStart w:id="0" w:name="_GoBack"/>
      <w:bookmarkEnd w:id="0"/>
    </w:p>
    <w:p w14:paraId="6B7F410E" w14:textId="77777777" w:rsidR="00C75745" w:rsidRPr="003A0D48" w:rsidRDefault="00C75745" w:rsidP="003A0D48">
      <w:pPr>
        <w:pStyle w:val="Heading1"/>
      </w:pPr>
      <w:bookmarkStart w:id="1" w:name="_Toc160704277"/>
      <w:r w:rsidRPr="003A0D48">
        <w:lastRenderedPageBreak/>
        <w:t>Acknowledgement of Country</w:t>
      </w:r>
      <w:bookmarkEnd w:id="1"/>
    </w:p>
    <w:p w14:paraId="0BEF9BEB" w14:textId="77777777" w:rsidR="00C75745" w:rsidRPr="003A0D48" w:rsidRDefault="00C75745" w:rsidP="003A0D48">
      <w:pPr>
        <w:pStyle w:val="BodyText"/>
        <w:spacing w:before="240" w:after="240" w:line="276" w:lineRule="auto"/>
        <w:rPr>
          <w:rFonts w:asciiTheme="minorHAnsi" w:hAnsiTheme="minorHAnsi" w:cstheme="minorHAnsi"/>
        </w:rPr>
      </w:pPr>
    </w:p>
    <w:p w14:paraId="023D3428"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noProof/>
        </w:rPr>
        <w:drawing>
          <wp:inline distT="0" distB="0" distL="0" distR="0" wp14:anchorId="728C047F" wp14:editId="0095797F">
            <wp:extent cx="33020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302000" cy="1219200"/>
                    </a:xfrm>
                    <a:prstGeom prst="rect">
                      <a:avLst/>
                    </a:prstGeom>
                  </pic:spPr>
                </pic:pic>
              </a:graphicData>
            </a:graphic>
          </wp:inline>
        </w:drawing>
      </w:r>
    </w:p>
    <w:p w14:paraId="01069556" w14:textId="77777777" w:rsidR="00C75745" w:rsidRPr="003A0D48" w:rsidRDefault="00C75745" w:rsidP="003A0D48">
      <w:pPr>
        <w:pStyle w:val="BodyText"/>
        <w:spacing w:before="240" w:after="240" w:line="276" w:lineRule="auto"/>
        <w:rPr>
          <w:rFonts w:asciiTheme="minorHAnsi" w:hAnsiTheme="minorHAnsi" w:cstheme="minorHAnsi"/>
        </w:rPr>
      </w:pPr>
    </w:p>
    <w:p w14:paraId="749BBD90" w14:textId="77777777" w:rsidR="00C75745" w:rsidRPr="003A0D48" w:rsidRDefault="00C75745" w:rsidP="003A0D48">
      <w:pPr>
        <w:pStyle w:val="BodyText"/>
        <w:spacing w:before="240" w:after="240" w:line="276" w:lineRule="auto"/>
        <w:rPr>
          <w:rFonts w:asciiTheme="minorHAnsi" w:hAnsiTheme="minorHAnsi" w:cstheme="minorHAnsi"/>
        </w:rPr>
      </w:pPr>
      <w:r w:rsidRPr="003A0D48">
        <w:rPr>
          <w:rFonts w:asciiTheme="minorHAnsi" w:hAnsiTheme="minorHAnsi" w:cstheme="minorHAnsi"/>
        </w:rPr>
        <w:t>Victoria University acknowledges, recognises and respects the Ancestors, Elders and families of the Bunurong/Boonwurrung, Wadawurrung and Wurundjeri/Woiwurrung of the Kulin who are the traditional owners of University land in Victoria, the Gadigal and Guring-gai of the Eora Nation who are the traditional owners of University land in Sydney, and the Yulara/YUgarapul people and Turrbal people living in Meanjin (Brisbane).</w:t>
      </w:r>
    </w:p>
    <w:p w14:paraId="15C42C6E" w14:textId="77777777" w:rsidR="00C75745" w:rsidRPr="003A0D48" w:rsidRDefault="00C75745" w:rsidP="003A0D48">
      <w:pPr>
        <w:pStyle w:val="BodyText"/>
        <w:spacing w:before="240" w:after="240" w:line="276" w:lineRule="auto"/>
        <w:rPr>
          <w:rFonts w:asciiTheme="minorHAnsi" w:hAnsiTheme="minorHAnsi" w:cstheme="minorHAnsi"/>
        </w:rPr>
      </w:pPr>
    </w:p>
    <w:p w14:paraId="21E926A5" w14:textId="77777777" w:rsidR="00C75745" w:rsidRPr="003A0D48" w:rsidRDefault="00C75745" w:rsidP="003A0D48">
      <w:pPr>
        <w:spacing w:before="240" w:after="240" w:line="276" w:lineRule="auto"/>
        <w:rPr>
          <w:rFonts w:asciiTheme="minorHAnsi" w:hAnsiTheme="minorHAnsi" w:cstheme="minorHAnsi"/>
        </w:rPr>
      </w:pPr>
      <w:r w:rsidRPr="003A0D48">
        <w:rPr>
          <w:rFonts w:asciiTheme="minorHAnsi" w:hAnsiTheme="minorHAnsi" w:cstheme="minorHAnsi"/>
        </w:rPr>
        <w:br w:type="page"/>
      </w:r>
    </w:p>
    <w:p w14:paraId="087C41A4" w14:textId="77777777" w:rsidR="00770EE5" w:rsidRPr="003A0D48" w:rsidRDefault="00770EE5" w:rsidP="003A0D48">
      <w:pPr>
        <w:spacing w:before="240" w:after="240" w:line="276" w:lineRule="auto"/>
        <w:rPr>
          <w:rFonts w:asciiTheme="minorHAnsi" w:hAnsiTheme="minorHAnsi" w:cstheme="minorHAnsi"/>
        </w:rPr>
      </w:pPr>
    </w:p>
    <w:sdt>
      <w:sdtPr>
        <w:rPr>
          <w:rFonts w:asciiTheme="minorHAnsi" w:eastAsiaTheme="minorHAnsi" w:hAnsiTheme="minorHAnsi" w:cstheme="minorHAnsi"/>
          <w:b w:val="0"/>
          <w:caps/>
          <w:smallCaps/>
          <w:color w:val="auto"/>
          <w:sz w:val="22"/>
          <w:szCs w:val="22"/>
          <w:lang w:val="en-AU"/>
        </w:rPr>
        <w:id w:val="888065646"/>
        <w:docPartObj>
          <w:docPartGallery w:val="Table of Contents"/>
          <w:docPartUnique/>
        </w:docPartObj>
      </w:sdtPr>
      <w:sdtEndPr>
        <w:rPr>
          <w:caps w:val="0"/>
          <w:smallCaps w:val="0"/>
        </w:rPr>
      </w:sdtEndPr>
      <w:sdtContent>
        <w:p w14:paraId="21EEDED0" w14:textId="77777777" w:rsidR="003261BE" w:rsidRPr="003A0D48" w:rsidRDefault="00777B45" w:rsidP="003A0D48">
          <w:pPr>
            <w:pStyle w:val="TOCHeading"/>
            <w:spacing w:line="276" w:lineRule="auto"/>
            <w:rPr>
              <w:rStyle w:val="Heading1Char"/>
              <w:b/>
              <w:bCs/>
            </w:rPr>
          </w:pPr>
          <w:r w:rsidRPr="003A0D48">
            <w:rPr>
              <w:rStyle w:val="Heading1Char"/>
              <w:b/>
              <w:bCs/>
            </w:rPr>
            <w:t>Contents</w:t>
          </w:r>
        </w:p>
        <w:p w14:paraId="56EA33EE" w14:textId="6BA1103F" w:rsidR="003A0D48" w:rsidRDefault="000C1401">
          <w:pPr>
            <w:pStyle w:val="TOC1"/>
            <w:rPr>
              <w:rFonts w:asciiTheme="minorHAnsi" w:eastAsiaTheme="minorEastAsia" w:hAnsiTheme="minorHAnsi"/>
              <w:b w:val="0"/>
              <w:noProof/>
              <w:color w:val="auto"/>
              <w:lang w:eastAsia="en-AU"/>
            </w:rPr>
          </w:pPr>
          <w:r w:rsidRPr="003A0D48">
            <w:rPr>
              <w:rFonts w:asciiTheme="minorHAnsi" w:hAnsiTheme="minorHAnsi" w:cstheme="minorHAnsi"/>
            </w:rPr>
            <w:fldChar w:fldCharType="begin"/>
          </w:r>
          <w:r w:rsidRPr="003A0D48">
            <w:rPr>
              <w:rFonts w:asciiTheme="minorHAnsi" w:hAnsiTheme="minorHAnsi" w:cstheme="minorHAnsi"/>
            </w:rPr>
            <w:instrText xml:space="preserve"> TOC \o "1-3" \h \z \u </w:instrText>
          </w:r>
          <w:r w:rsidRPr="003A0D48">
            <w:rPr>
              <w:rFonts w:asciiTheme="minorHAnsi" w:hAnsiTheme="minorHAnsi" w:cstheme="minorHAnsi"/>
            </w:rPr>
            <w:fldChar w:fldCharType="separate"/>
          </w:r>
          <w:hyperlink w:anchor="_Toc160704277" w:history="1">
            <w:r w:rsidR="003A0D48" w:rsidRPr="00293D18">
              <w:rPr>
                <w:rStyle w:val="Hyperlink"/>
                <w:rFonts w:cstheme="minorHAnsi"/>
                <w:noProof/>
              </w:rPr>
              <w:t>Acknowledgement of Country</w:t>
            </w:r>
            <w:r w:rsidR="003A0D48">
              <w:rPr>
                <w:noProof/>
                <w:webHidden/>
              </w:rPr>
              <w:tab/>
            </w:r>
            <w:r w:rsidR="003A0D48">
              <w:rPr>
                <w:noProof/>
                <w:webHidden/>
              </w:rPr>
              <w:fldChar w:fldCharType="begin"/>
            </w:r>
            <w:r w:rsidR="003A0D48">
              <w:rPr>
                <w:noProof/>
                <w:webHidden/>
              </w:rPr>
              <w:instrText xml:space="preserve"> PAGEREF _Toc160704277 \h </w:instrText>
            </w:r>
            <w:r w:rsidR="003A0D48">
              <w:rPr>
                <w:noProof/>
                <w:webHidden/>
              </w:rPr>
            </w:r>
            <w:r w:rsidR="003A0D48">
              <w:rPr>
                <w:noProof/>
                <w:webHidden/>
              </w:rPr>
              <w:fldChar w:fldCharType="separate"/>
            </w:r>
            <w:r w:rsidR="00DA5C0B">
              <w:rPr>
                <w:noProof/>
                <w:webHidden/>
              </w:rPr>
              <w:t>2</w:t>
            </w:r>
            <w:r w:rsidR="003A0D48">
              <w:rPr>
                <w:noProof/>
                <w:webHidden/>
              </w:rPr>
              <w:fldChar w:fldCharType="end"/>
            </w:r>
          </w:hyperlink>
        </w:p>
        <w:p w14:paraId="71D705FA" w14:textId="1EFB7472" w:rsidR="003A0D48" w:rsidRDefault="00665300">
          <w:pPr>
            <w:pStyle w:val="TOC1"/>
            <w:rPr>
              <w:rFonts w:asciiTheme="minorHAnsi" w:eastAsiaTheme="minorEastAsia" w:hAnsiTheme="minorHAnsi"/>
              <w:b w:val="0"/>
              <w:noProof/>
              <w:color w:val="auto"/>
              <w:lang w:eastAsia="en-AU"/>
            </w:rPr>
          </w:pPr>
          <w:hyperlink w:anchor="_Toc160704278" w:history="1">
            <w:r w:rsidR="003A0D48" w:rsidRPr="00293D18">
              <w:rPr>
                <w:rStyle w:val="Hyperlink"/>
                <w:rFonts w:cstheme="minorHAnsi"/>
                <w:noProof/>
              </w:rPr>
              <w:t>About Victoria University</w:t>
            </w:r>
            <w:r w:rsidR="003A0D48">
              <w:rPr>
                <w:noProof/>
                <w:webHidden/>
              </w:rPr>
              <w:tab/>
            </w:r>
            <w:r w:rsidR="003A0D48">
              <w:rPr>
                <w:noProof/>
                <w:webHidden/>
              </w:rPr>
              <w:fldChar w:fldCharType="begin"/>
            </w:r>
            <w:r w:rsidR="003A0D48">
              <w:rPr>
                <w:noProof/>
                <w:webHidden/>
              </w:rPr>
              <w:instrText xml:space="preserve"> PAGEREF _Toc160704278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610D43D3" w14:textId="2945F80E" w:rsidR="003A0D48" w:rsidRDefault="00665300">
          <w:pPr>
            <w:pStyle w:val="TOC1"/>
            <w:rPr>
              <w:rFonts w:asciiTheme="minorHAnsi" w:eastAsiaTheme="minorEastAsia" w:hAnsiTheme="minorHAnsi"/>
              <w:b w:val="0"/>
              <w:noProof/>
              <w:color w:val="auto"/>
              <w:lang w:eastAsia="en-AU"/>
            </w:rPr>
          </w:pPr>
          <w:hyperlink w:anchor="_Toc160704279" w:history="1">
            <w:r w:rsidR="003A0D48" w:rsidRPr="00293D18">
              <w:rPr>
                <w:rStyle w:val="Hyperlink"/>
                <w:rFonts w:cstheme="minorHAnsi"/>
                <w:noProof/>
              </w:rPr>
              <w:t>About VU Council</w:t>
            </w:r>
            <w:r w:rsidR="003A0D48">
              <w:rPr>
                <w:noProof/>
                <w:webHidden/>
              </w:rPr>
              <w:tab/>
            </w:r>
            <w:r w:rsidR="003A0D48">
              <w:rPr>
                <w:noProof/>
                <w:webHidden/>
              </w:rPr>
              <w:fldChar w:fldCharType="begin"/>
            </w:r>
            <w:r w:rsidR="003A0D48">
              <w:rPr>
                <w:noProof/>
                <w:webHidden/>
              </w:rPr>
              <w:instrText xml:space="preserve"> PAGEREF _Toc160704279 \h </w:instrText>
            </w:r>
            <w:r w:rsidR="003A0D48">
              <w:rPr>
                <w:noProof/>
                <w:webHidden/>
              </w:rPr>
            </w:r>
            <w:r w:rsidR="003A0D48">
              <w:rPr>
                <w:noProof/>
                <w:webHidden/>
              </w:rPr>
              <w:fldChar w:fldCharType="separate"/>
            </w:r>
            <w:r w:rsidR="00DA5C0B">
              <w:rPr>
                <w:noProof/>
                <w:webHidden/>
              </w:rPr>
              <w:t>4</w:t>
            </w:r>
            <w:r w:rsidR="003A0D48">
              <w:rPr>
                <w:noProof/>
                <w:webHidden/>
              </w:rPr>
              <w:fldChar w:fldCharType="end"/>
            </w:r>
          </w:hyperlink>
        </w:p>
        <w:p w14:paraId="54EFE72B" w14:textId="54B06C4B" w:rsidR="003A0D48" w:rsidRDefault="00665300">
          <w:pPr>
            <w:pStyle w:val="TOC1"/>
            <w:rPr>
              <w:rFonts w:asciiTheme="minorHAnsi" w:eastAsiaTheme="minorEastAsia" w:hAnsiTheme="minorHAnsi"/>
              <w:b w:val="0"/>
              <w:noProof/>
              <w:color w:val="auto"/>
              <w:lang w:eastAsia="en-AU"/>
            </w:rPr>
          </w:pPr>
          <w:hyperlink w:anchor="_Toc160704280" w:history="1">
            <w:r w:rsidR="003A0D48" w:rsidRPr="00293D18">
              <w:rPr>
                <w:rStyle w:val="Hyperlink"/>
                <w:noProof/>
              </w:rPr>
              <w:t>Selection Criteria</w:t>
            </w:r>
            <w:r w:rsidR="003A0D48">
              <w:rPr>
                <w:noProof/>
                <w:webHidden/>
              </w:rPr>
              <w:tab/>
            </w:r>
            <w:r w:rsidR="003A0D48">
              <w:rPr>
                <w:noProof/>
                <w:webHidden/>
              </w:rPr>
              <w:fldChar w:fldCharType="begin"/>
            </w:r>
            <w:r w:rsidR="003A0D48">
              <w:rPr>
                <w:noProof/>
                <w:webHidden/>
              </w:rPr>
              <w:instrText xml:space="preserve"> PAGEREF _Toc160704280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12843D95" w14:textId="7F482D0E" w:rsidR="003A0D48" w:rsidRDefault="00665300">
          <w:pPr>
            <w:pStyle w:val="TOC1"/>
            <w:rPr>
              <w:rFonts w:asciiTheme="minorHAnsi" w:eastAsiaTheme="minorEastAsia" w:hAnsiTheme="minorHAnsi"/>
              <w:b w:val="0"/>
              <w:noProof/>
              <w:color w:val="auto"/>
              <w:lang w:eastAsia="en-AU"/>
            </w:rPr>
          </w:pPr>
          <w:hyperlink w:anchor="_Toc160704281" w:history="1">
            <w:r w:rsidR="003A0D48" w:rsidRPr="00293D18">
              <w:rPr>
                <w:rStyle w:val="Hyperlink"/>
                <w:noProof/>
              </w:rPr>
              <w:t>Attributes required of all Members of Council</w:t>
            </w:r>
            <w:r w:rsidR="003A0D48">
              <w:rPr>
                <w:noProof/>
                <w:webHidden/>
              </w:rPr>
              <w:tab/>
            </w:r>
            <w:r w:rsidR="003A0D48">
              <w:rPr>
                <w:noProof/>
                <w:webHidden/>
              </w:rPr>
              <w:fldChar w:fldCharType="begin"/>
            </w:r>
            <w:r w:rsidR="003A0D48">
              <w:rPr>
                <w:noProof/>
                <w:webHidden/>
              </w:rPr>
              <w:instrText xml:space="preserve"> PAGEREF _Toc160704281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763B3240" w14:textId="1A00F356" w:rsidR="003A0D48" w:rsidRDefault="00665300">
          <w:pPr>
            <w:pStyle w:val="TOC1"/>
            <w:rPr>
              <w:rFonts w:asciiTheme="minorHAnsi" w:eastAsiaTheme="minorEastAsia" w:hAnsiTheme="minorHAnsi"/>
              <w:b w:val="0"/>
              <w:noProof/>
              <w:color w:val="auto"/>
              <w:lang w:eastAsia="en-AU"/>
            </w:rPr>
          </w:pPr>
          <w:hyperlink w:anchor="_Toc160704282" w:history="1">
            <w:r w:rsidR="003A0D48" w:rsidRPr="00293D18">
              <w:rPr>
                <w:rStyle w:val="Hyperlink"/>
                <w:noProof/>
              </w:rPr>
              <w:t>Specific Attributes required for some Members of Council</w:t>
            </w:r>
            <w:r w:rsidR="003A0D48">
              <w:rPr>
                <w:noProof/>
                <w:webHidden/>
              </w:rPr>
              <w:tab/>
            </w:r>
            <w:r w:rsidR="003A0D48">
              <w:rPr>
                <w:noProof/>
                <w:webHidden/>
              </w:rPr>
              <w:fldChar w:fldCharType="begin"/>
            </w:r>
            <w:r w:rsidR="003A0D48">
              <w:rPr>
                <w:noProof/>
                <w:webHidden/>
              </w:rPr>
              <w:instrText xml:space="preserve"> PAGEREF _Toc160704282 \h </w:instrText>
            </w:r>
            <w:r w:rsidR="003A0D48">
              <w:rPr>
                <w:noProof/>
                <w:webHidden/>
              </w:rPr>
            </w:r>
            <w:r w:rsidR="003A0D48">
              <w:rPr>
                <w:noProof/>
                <w:webHidden/>
              </w:rPr>
              <w:fldChar w:fldCharType="separate"/>
            </w:r>
            <w:r w:rsidR="00DA5C0B">
              <w:rPr>
                <w:noProof/>
                <w:webHidden/>
              </w:rPr>
              <w:t>5</w:t>
            </w:r>
            <w:r w:rsidR="003A0D48">
              <w:rPr>
                <w:noProof/>
                <w:webHidden/>
              </w:rPr>
              <w:fldChar w:fldCharType="end"/>
            </w:r>
          </w:hyperlink>
        </w:p>
        <w:p w14:paraId="5803B922" w14:textId="7D7B84DB" w:rsidR="003A0D48" w:rsidRDefault="00665300">
          <w:pPr>
            <w:pStyle w:val="TOC1"/>
            <w:rPr>
              <w:rFonts w:asciiTheme="minorHAnsi" w:eastAsiaTheme="minorEastAsia" w:hAnsiTheme="minorHAnsi"/>
              <w:b w:val="0"/>
              <w:noProof/>
              <w:color w:val="auto"/>
              <w:lang w:eastAsia="en-AU"/>
            </w:rPr>
          </w:pPr>
          <w:hyperlink w:anchor="_Toc160704283" w:history="1">
            <w:r w:rsidR="003A0D48" w:rsidRPr="00293D18">
              <w:rPr>
                <w:rStyle w:val="Hyperlink"/>
                <w:noProof/>
              </w:rPr>
              <w:t>Personal attributes</w:t>
            </w:r>
            <w:r w:rsidR="003A0D48">
              <w:rPr>
                <w:noProof/>
                <w:webHidden/>
              </w:rPr>
              <w:tab/>
            </w:r>
            <w:r w:rsidR="003A0D48">
              <w:rPr>
                <w:noProof/>
                <w:webHidden/>
              </w:rPr>
              <w:fldChar w:fldCharType="begin"/>
            </w:r>
            <w:r w:rsidR="003A0D48">
              <w:rPr>
                <w:noProof/>
                <w:webHidden/>
              </w:rPr>
              <w:instrText xml:space="preserve"> PAGEREF _Toc160704283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21E23F2B" w14:textId="1F2868FA" w:rsidR="003A0D48" w:rsidRDefault="00665300">
          <w:pPr>
            <w:pStyle w:val="TOC1"/>
            <w:rPr>
              <w:rFonts w:asciiTheme="minorHAnsi" w:eastAsiaTheme="minorEastAsia" w:hAnsiTheme="minorHAnsi"/>
              <w:b w:val="0"/>
              <w:noProof/>
              <w:color w:val="auto"/>
              <w:lang w:eastAsia="en-AU"/>
            </w:rPr>
          </w:pPr>
          <w:hyperlink w:anchor="_Toc160704284" w:history="1">
            <w:r w:rsidR="003A0D48" w:rsidRPr="00293D18">
              <w:rPr>
                <w:rStyle w:val="Hyperlink"/>
                <w:noProof/>
              </w:rPr>
              <w:t>Commitment to Diversity</w:t>
            </w:r>
            <w:r w:rsidR="003A0D48">
              <w:rPr>
                <w:noProof/>
                <w:webHidden/>
              </w:rPr>
              <w:tab/>
            </w:r>
            <w:r w:rsidR="003A0D48">
              <w:rPr>
                <w:noProof/>
                <w:webHidden/>
              </w:rPr>
              <w:fldChar w:fldCharType="begin"/>
            </w:r>
            <w:r w:rsidR="003A0D48">
              <w:rPr>
                <w:noProof/>
                <w:webHidden/>
              </w:rPr>
              <w:instrText xml:space="preserve"> PAGEREF _Toc160704284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F9E2B16" w14:textId="5BB34100" w:rsidR="003A0D48" w:rsidRDefault="00665300">
          <w:pPr>
            <w:pStyle w:val="TOC1"/>
            <w:rPr>
              <w:rFonts w:asciiTheme="minorHAnsi" w:eastAsiaTheme="minorEastAsia" w:hAnsiTheme="minorHAnsi"/>
              <w:b w:val="0"/>
              <w:noProof/>
              <w:color w:val="auto"/>
              <w:lang w:eastAsia="en-AU"/>
            </w:rPr>
          </w:pPr>
          <w:hyperlink w:anchor="_Toc160704285" w:history="1">
            <w:r w:rsidR="003A0D48" w:rsidRPr="00293D18">
              <w:rPr>
                <w:rStyle w:val="Hyperlink"/>
                <w:noProof/>
              </w:rPr>
              <w:t>Position Terms and Conditions</w:t>
            </w:r>
            <w:r w:rsidR="003A0D48">
              <w:rPr>
                <w:noProof/>
                <w:webHidden/>
              </w:rPr>
              <w:tab/>
            </w:r>
            <w:r w:rsidR="003A0D48">
              <w:rPr>
                <w:noProof/>
                <w:webHidden/>
              </w:rPr>
              <w:fldChar w:fldCharType="begin"/>
            </w:r>
            <w:r w:rsidR="003A0D48">
              <w:rPr>
                <w:noProof/>
                <w:webHidden/>
              </w:rPr>
              <w:instrText xml:space="preserve"> PAGEREF _Toc160704285 \h </w:instrText>
            </w:r>
            <w:r w:rsidR="003A0D48">
              <w:rPr>
                <w:noProof/>
                <w:webHidden/>
              </w:rPr>
            </w:r>
            <w:r w:rsidR="003A0D48">
              <w:rPr>
                <w:noProof/>
                <w:webHidden/>
              </w:rPr>
              <w:fldChar w:fldCharType="separate"/>
            </w:r>
            <w:r w:rsidR="00DA5C0B">
              <w:rPr>
                <w:noProof/>
                <w:webHidden/>
              </w:rPr>
              <w:t>6</w:t>
            </w:r>
            <w:r w:rsidR="003A0D48">
              <w:rPr>
                <w:noProof/>
                <w:webHidden/>
              </w:rPr>
              <w:fldChar w:fldCharType="end"/>
            </w:r>
          </w:hyperlink>
        </w:p>
        <w:p w14:paraId="71E7DC5B" w14:textId="47CD8775" w:rsidR="003A0D48" w:rsidRDefault="00665300">
          <w:pPr>
            <w:pStyle w:val="TOC1"/>
            <w:rPr>
              <w:rFonts w:asciiTheme="minorHAnsi" w:eastAsiaTheme="minorEastAsia" w:hAnsiTheme="minorHAnsi"/>
              <w:b w:val="0"/>
              <w:noProof/>
              <w:color w:val="auto"/>
              <w:lang w:eastAsia="en-AU"/>
            </w:rPr>
          </w:pPr>
          <w:hyperlink w:anchor="_Toc160704286" w:history="1">
            <w:r w:rsidR="003A0D48" w:rsidRPr="00293D18">
              <w:rPr>
                <w:rStyle w:val="Hyperlink"/>
                <w:noProof/>
              </w:rPr>
              <w:t>Privacy Notification</w:t>
            </w:r>
            <w:r w:rsidR="003A0D48">
              <w:rPr>
                <w:noProof/>
                <w:webHidden/>
              </w:rPr>
              <w:tab/>
            </w:r>
            <w:r w:rsidR="003A0D48">
              <w:rPr>
                <w:noProof/>
                <w:webHidden/>
              </w:rPr>
              <w:fldChar w:fldCharType="begin"/>
            </w:r>
            <w:r w:rsidR="003A0D48">
              <w:rPr>
                <w:noProof/>
                <w:webHidden/>
              </w:rPr>
              <w:instrText xml:space="preserve"> PAGEREF _Toc160704286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66FD8884" w14:textId="13756748" w:rsidR="003A0D48" w:rsidRDefault="00665300">
          <w:pPr>
            <w:pStyle w:val="TOC1"/>
            <w:rPr>
              <w:rFonts w:asciiTheme="minorHAnsi" w:eastAsiaTheme="minorEastAsia" w:hAnsiTheme="minorHAnsi"/>
              <w:b w:val="0"/>
              <w:noProof/>
              <w:color w:val="auto"/>
              <w:lang w:eastAsia="en-AU"/>
            </w:rPr>
          </w:pPr>
          <w:hyperlink w:anchor="_Toc160704287" w:history="1">
            <w:r w:rsidR="003A0D48" w:rsidRPr="00293D18">
              <w:rPr>
                <w:rStyle w:val="Hyperlink"/>
                <w:noProof/>
              </w:rPr>
              <w:t>Other Relevant Information</w:t>
            </w:r>
            <w:r w:rsidR="003A0D48">
              <w:rPr>
                <w:noProof/>
                <w:webHidden/>
              </w:rPr>
              <w:tab/>
            </w:r>
            <w:r w:rsidR="003A0D48">
              <w:rPr>
                <w:noProof/>
                <w:webHidden/>
              </w:rPr>
              <w:fldChar w:fldCharType="begin"/>
            </w:r>
            <w:r w:rsidR="003A0D48">
              <w:rPr>
                <w:noProof/>
                <w:webHidden/>
              </w:rPr>
              <w:instrText xml:space="preserve"> PAGEREF _Toc160704287 \h </w:instrText>
            </w:r>
            <w:r w:rsidR="003A0D48">
              <w:rPr>
                <w:noProof/>
                <w:webHidden/>
              </w:rPr>
            </w:r>
            <w:r w:rsidR="003A0D48">
              <w:rPr>
                <w:noProof/>
                <w:webHidden/>
              </w:rPr>
              <w:fldChar w:fldCharType="separate"/>
            </w:r>
            <w:r w:rsidR="00DA5C0B">
              <w:rPr>
                <w:noProof/>
                <w:webHidden/>
              </w:rPr>
              <w:t>7</w:t>
            </w:r>
            <w:r w:rsidR="003A0D48">
              <w:rPr>
                <w:noProof/>
                <w:webHidden/>
              </w:rPr>
              <w:fldChar w:fldCharType="end"/>
            </w:r>
          </w:hyperlink>
        </w:p>
        <w:p w14:paraId="7B750E88" w14:textId="276B1ABA" w:rsidR="000C1401" w:rsidRPr="003A0D48" w:rsidRDefault="000C1401" w:rsidP="003A0D48">
          <w:pPr>
            <w:spacing w:before="240" w:after="240" w:line="276" w:lineRule="auto"/>
            <w:rPr>
              <w:rFonts w:asciiTheme="minorHAnsi" w:hAnsiTheme="minorHAnsi" w:cstheme="minorHAnsi"/>
            </w:rPr>
          </w:pPr>
          <w:r w:rsidRPr="003A0D48">
            <w:rPr>
              <w:rFonts w:asciiTheme="minorHAnsi" w:hAnsiTheme="minorHAnsi" w:cstheme="minorHAnsi"/>
            </w:rPr>
            <w:fldChar w:fldCharType="end"/>
          </w:r>
        </w:p>
      </w:sdtContent>
    </w:sdt>
    <w:p w14:paraId="4DEB1F54" w14:textId="77777777" w:rsidR="00292EDF" w:rsidRPr="003A0D48" w:rsidRDefault="00292EDF" w:rsidP="003A0D48">
      <w:pPr>
        <w:spacing w:before="240" w:after="240" w:line="276" w:lineRule="auto"/>
        <w:rPr>
          <w:rFonts w:asciiTheme="minorHAnsi" w:hAnsiTheme="minorHAnsi" w:cstheme="minorHAnsi"/>
        </w:rPr>
      </w:pPr>
    </w:p>
    <w:p w14:paraId="631AE92A" w14:textId="2C016737" w:rsidR="00C72613" w:rsidRPr="003A0D48" w:rsidRDefault="00B61584" w:rsidP="003A0D48">
      <w:pPr>
        <w:pStyle w:val="Heading1"/>
        <w:spacing w:after="240" w:line="276" w:lineRule="auto"/>
        <w:rPr>
          <w:rFonts w:asciiTheme="minorHAnsi" w:hAnsiTheme="minorHAnsi" w:cstheme="minorHAnsi"/>
          <w:sz w:val="22"/>
          <w:szCs w:val="22"/>
        </w:rPr>
      </w:pPr>
      <w:r w:rsidRPr="003A0D48">
        <w:rPr>
          <w:rFonts w:asciiTheme="minorHAnsi" w:hAnsiTheme="minorHAnsi" w:cstheme="minorHAnsi"/>
          <w:sz w:val="22"/>
          <w:szCs w:val="22"/>
        </w:rPr>
        <w:br w:type="page"/>
      </w:r>
    </w:p>
    <w:p w14:paraId="032ED367" w14:textId="77777777" w:rsidR="002D5A62" w:rsidRPr="003A0D48" w:rsidRDefault="002D5A62" w:rsidP="003A0D48">
      <w:pPr>
        <w:pStyle w:val="Heading1"/>
        <w:spacing w:after="240" w:line="276" w:lineRule="auto"/>
        <w:rPr>
          <w:rFonts w:asciiTheme="minorHAnsi" w:hAnsiTheme="minorHAnsi" w:cstheme="minorHAnsi"/>
          <w:szCs w:val="40"/>
        </w:rPr>
      </w:pPr>
      <w:bookmarkStart w:id="2" w:name="_Toc160704278"/>
      <w:r w:rsidRPr="003A0D48">
        <w:rPr>
          <w:rFonts w:asciiTheme="minorHAnsi" w:hAnsiTheme="minorHAnsi" w:cstheme="minorHAnsi"/>
          <w:szCs w:val="40"/>
        </w:rPr>
        <w:lastRenderedPageBreak/>
        <w:t>About Victoria University</w:t>
      </w:r>
      <w:bookmarkEnd w:id="2"/>
    </w:p>
    <w:p w14:paraId="7A269A9D" w14:textId="77777777"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sz w:val="22"/>
          <w:szCs w:val="22"/>
          <w:lang w:val="en-GB"/>
        </w:rPr>
        <w:t xml:space="preserve">Victoria University (VU) </w:t>
      </w:r>
      <w:r w:rsidRPr="000E5448">
        <w:rPr>
          <w:rStyle w:val="normaltextrun"/>
          <w:rFonts w:ascii="Arial" w:hAnsi="Arial" w:cs="Arial"/>
          <w:color w:val="000000"/>
          <w:sz w:val="22"/>
          <w:szCs w:val="22"/>
          <w:lang w:val="en-GB"/>
        </w:rPr>
        <w:t>has championed a culture of equity and excellence in education, training, research, and engagement for more than a century. </w:t>
      </w:r>
      <w:r w:rsidRPr="000E5448">
        <w:rPr>
          <w:rStyle w:val="eop"/>
          <w:rFonts w:eastAsiaTheme="majorEastAsia" w:cs="Arial"/>
          <w:color w:val="000000"/>
          <w:sz w:val="22"/>
          <w:szCs w:val="22"/>
        </w:rPr>
        <w:t> </w:t>
      </w:r>
    </w:p>
    <w:p w14:paraId="2DB15596" w14:textId="0595B989" w:rsidR="00BD43AC" w:rsidRPr="000E5448" w:rsidRDefault="00BD43AC" w:rsidP="000A6EF0">
      <w:pPr>
        <w:pStyle w:val="paragraph"/>
        <w:spacing w:before="0" w:beforeAutospacing="0" w:after="120" w:afterAutospacing="0" w:line="288" w:lineRule="auto"/>
        <w:textAlignment w:val="baseline"/>
        <w:rPr>
          <w:rFonts w:ascii="Segoe UI" w:hAnsi="Segoe UI" w:cs="Segoe UI"/>
          <w:sz w:val="22"/>
          <w:szCs w:val="22"/>
        </w:rPr>
      </w:pPr>
      <w:r w:rsidRPr="000E5448">
        <w:rPr>
          <w:rStyle w:val="normaltextrun"/>
          <w:rFonts w:ascii="Arial" w:hAnsi="Arial" w:cs="Arial"/>
          <w:color w:val="000000"/>
          <w:sz w:val="22"/>
          <w:szCs w:val="22"/>
          <w:lang w:val="en-GB"/>
        </w:rPr>
        <w:t>Our commitment to pushing boundaries resulted in an Australian-first learning and teaching approach, known as the</w:t>
      </w:r>
      <w:r>
        <w:rPr>
          <w:rStyle w:val="normaltextrun"/>
          <w:rFonts w:ascii="Arial" w:hAnsi="Arial" w:cs="Arial"/>
          <w:color w:val="000000"/>
          <w:sz w:val="22"/>
          <w:szCs w:val="22"/>
          <w:lang w:val="en-GB"/>
        </w:rPr>
        <w:t xml:space="preserve"> First Year College</w:t>
      </w:r>
      <w:r w:rsidRPr="0057170A">
        <w:rPr>
          <w:rStyle w:val="normaltextrun"/>
          <w:rFonts w:ascii="Arial" w:hAnsi="Arial" w:cs="Arial"/>
          <w:color w:val="000000"/>
          <w:sz w:val="22"/>
          <w:szCs w:val="22"/>
          <w:vertAlign w:val="superscript"/>
          <w:lang w:val="en-GB"/>
        </w:rPr>
        <w:t>®</w:t>
      </w:r>
      <w:r>
        <w:rPr>
          <w:rStyle w:val="normaltextrun"/>
          <w:rFonts w:ascii="Arial" w:hAnsi="Arial" w:cs="Arial"/>
          <w:color w:val="000000"/>
          <w:sz w:val="22"/>
          <w:szCs w:val="22"/>
          <w:lang w:val="en-GB"/>
        </w:rPr>
        <w:t xml:space="preserve"> and</w:t>
      </w:r>
      <w:r w:rsidRPr="000E5448">
        <w:rPr>
          <w:rStyle w:val="normaltextrun"/>
          <w:rFonts w:ascii="Arial" w:hAnsi="Arial" w:cs="Arial"/>
          <w:color w:val="000000"/>
          <w:sz w:val="22"/>
          <w:szCs w:val="22"/>
          <w:lang w:val="en-GB"/>
        </w:rPr>
        <w:t xml:space="preserve"> VU Block Model</w:t>
      </w:r>
      <w:r w:rsidRPr="000E5448">
        <w:rPr>
          <w:rStyle w:val="normaltextrun"/>
          <w:rFonts w:ascii="Arial" w:hAnsi="Arial" w:cs="Arial"/>
          <w:color w:val="000000"/>
          <w:sz w:val="22"/>
          <w:szCs w:val="22"/>
          <w:vertAlign w:val="superscript"/>
          <w:lang w:val="en-GB"/>
        </w:rPr>
        <w:t>®.</w:t>
      </w:r>
      <w:r w:rsidRPr="000E5448">
        <w:rPr>
          <w:rStyle w:val="normaltextrun"/>
          <w:rFonts w:ascii="Arial" w:hAnsi="Arial" w:cs="Arial"/>
          <w:color w:val="000000"/>
          <w:sz w:val="22"/>
          <w:szCs w:val="22"/>
          <w:lang w:val="en-GB"/>
        </w:rPr>
        <w:t>  Added to this, our distinct partnerships model with a focus on industry-engaged education and careers, and an unyielding focus on real-world research generating positive solutions for people, place and planet.</w:t>
      </w:r>
    </w:p>
    <w:p w14:paraId="41A9D89D" w14:textId="2A6FB4A2" w:rsidR="00BD43AC" w:rsidRDefault="00BD43AC" w:rsidP="000A6EF0">
      <w:pPr>
        <w:pStyle w:val="paragraph"/>
        <w:spacing w:before="0" w:beforeAutospacing="0" w:after="120" w:afterAutospacing="0" w:line="288" w:lineRule="auto"/>
        <w:textAlignment w:val="baseline"/>
        <w:rPr>
          <w:rStyle w:val="normaltextrun"/>
          <w:rFonts w:ascii="Arial" w:hAnsi="Arial" w:cs="Arial"/>
          <w:sz w:val="22"/>
          <w:szCs w:val="22"/>
          <w:lang w:val="en-GB"/>
        </w:rPr>
      </w:pPr>
      <w:r w:rsidRPr="000E5448">
        <w:rPr>
          <w:rStyle w:val="normaltextrun"/>
          <w:rFonts w:ascii="Arial" w:hAnsi="Arial" w:cs="Arial"/>
          <w:sz w:val="22"/>
          <w:szCs w:val="22"/>
          <w:lang w:val="en-GB"/>
        </w:rPr>
        <w:t>As one of only six Australian universities to offer both TAFE and higher education, we are uniquely positioned to offer flexible, concurrent and complementary studies – bringing together a range of offerings.</w:t>
      </w:r>
    </w:p>
    <w:p w14:paraId="7DA77CF2" w14:textId="281ABEC4" w:rsidR="000A6EF0" w:rsidRPr="00782FC0" w:rsidRDefault="000A6EF0" w:rsidP="00782FC0">
      <w:pPr>
        <w:rPr>
          <w:rFonts w:eastAsia="Times New Roman" w:cs="Arial"/>
          <w:lang w:eastAsia="en-AU"/>
        </w:rPr>
      </w:pPr>
      <w:r w:rsidRPr="00782FC0">
        <w:rPr>
          <w:rFonts w:eastAsia="Times New Roman" w:cs="Arial"/>
          <w:lang w:eastAsia="en-AU"/>
        </w:rPr>
        <w:t>As we have been bold and productively radical with our learning and teaching, VU is also proudly diverse and inclusive, embracing individuals from various backgrounds, cultures, and perspectives. With campuses across the fast-growing West of Melbourne, and the VU City Tower in the CBD – VU is a new generation university; a place where people love to belong and feel immense pride.</w:t>
      </w:r>
    </w:p>
    <w:p w14:paraId="20A45846" w14:textId="766036F5" w:rsidR="00BD43AC" w:rsidRPr="00BD43AC" w:rsidRDefault="00BD43AC" w:rsidP="000A6EF0">
      <w:pPr>
        <w:rPr>
          <w:rFonts w:asciiTheme="minorHAnsi" w:hAnsiTheme="minorHAnsi" w:cstheme="minorHAnsi"/>
          <w:color w:val="221E1F"/>
        </w:rPr>
      </w:pPr>
      <w:r w:rsidRPr="00BD43AC">
        <w:rPr>
          <w:rFonts w:asciiTheme="minorHAnsi" w:hAnsiTheme="minorHAnsi" w:cstheme="minorHAnsi"/>
        </w:rPr>
        <w:t>We have</w:t>
      </w:r>
      <w:r w:rsidR="009C09C2" w:rsidRPr="00BD43AC">
        <w:t xml:space="preserve"> </w:t>
      </w:r>
      <w:r w:rsidRPr="00BD43AC">
        <w:t>r</w:t>
      </w:r>
      <w:r w:rsidR="009C09C2" w:rsidRPr="00BD43AC">
        <w:t>ecentl</w:t>
      </w:r>
      <w:r w:rsidRPr="00BD43AC">
        <w:t xml:space="preserve">y </w:t>
      </w:r>
      <w:r w:rsidR="009C09C2" w:rsidRPr="00BD43AC">
        <w:rPr>
          <w:rStyle w:val="A11"/>
          <w:rFonts w:asciiTheme="minorHAnsi" w:hAnsiTheme="minorHAnsi" w:cstheme="minorHAnsi"/>
          <w:sz w:val="22"/>
          <w:szCs w:val="22"/>
        </w:rPr>
        <w:t xml:space="preserve">undergone an intense period of transformational change, </w:t>
      </w:r>
      <w:r w:rsidRPr="00BD43AC">
        <w:rPr>
          <w:rStyle w:val="A11"/>
          <w:rFonts w:asciiTheme="minorHAnsi" w:hAnsiTheme="minorHAnsi" w:cstheme="minorHAnsi"/>
          <w:sz w:val="22"/>
          <w:szCs w:val="22"/>
        </w:rPr>
        <w:t xml:space="preserve">enabling </w:t>
      </w:r>
      <w:r w:rsidR="009C09C2" w:rsidRPr="00BD43AC">
        <w:rPr>
          <w:rStyle w:val="A11"/>
          <w:rFonts w:asciiTheme="minorHAnsi" w:hAnsiTheme="minorHAnsi" w:cstheme="minorHAnsi"/>
          <w:sz w:val="22"/>
          <w:szCs w:val="22"/>
        </w:rPr>
        <w:t>us to better meet the needs of our students in the 21</w:t>
      </w:r>
      <w:r w:rsidR="009C09C2" w:rsidRPr="00BD43AC">
        <w:rPr>
          <w:rStyle w:val="A11"/>
          <w:rFonts w:asciiTheme="minorHAnsi" w:hAnsiTheme="minorHAnsi" w:cstheme="minorHAnsi"/>
          <w:sz w:val="22"/>
          <w:szCs w:val="22"/>
          <w:vertAlign w:val="superscript"/>
        </w:rPr>
        <w:t>st</w:t>
      </w:r>
      <w:r w:rsidR="009C09C2" w:rsidRPr="00BD43AC">
        <w:rPr>
          <w:rStyle w:val="A11"/>
          <w:rFonts w:asciiTheme="minorHAnsi" w:hAnsiTheme="minorHAnsi" w:cstheme="minorHAnsi"/>
          <w:sz w:val="22"/>
          <w:szCs w:val="22"/>
        </w:rPr>
        <w:t xml:space="preserve"> century</w:t>
      </w:r>
      <w:r w:rsidRPr="00BD43AC">
        <w:rPr>
          <w:rStyle w:val="A11"/>
          <w:rFonts w:asciiTheme="minorHAnsi" w:hAnsiTheme="minorHAnsi" w:cstheme="minorHAnsi"/>
          <w:sz w:val="22"/>
          <w:szCs w:val="22"/>
        </w:rPr>
        <w:t xml:space="preserve"> </w:t>
      </w:r>
      <w:r w:rsidR="009C09C2" w:rsidRPr="00BD43AC">
        <w:rPr>
          <w:rStyle w:val="A11"/>
          <w:rFonts w:asciiTheme="minorHAnsi" w:hAnsiTheme="minorHAnsi" w:cstheme="minorHAnsi"/>
          <w:sz w:val="22"/>
          <w:szCs w:val="22"/>
        </w:rPr>
        <w:t xml:space="preserve">while ensuring our workforce remains capable, flexible and agile. </w:t>
      </w:r>
      <w:r w:rsidRPr="00BD43AC">
        <w:rPr>
          <w:rStyle w:val="A11"/>
          <w:rFonts w:asciiTheme="minorHAnsi" w:hAnsiTheme="minorHAnsi" w:cstheme="minorHAnsi"/>
          <w:sz w:val="22"/>
          <w:szCs w:val="22"/>
        </w:rPr>
        <w:t xml:space="preserve">At VU, our community can realise their potential and aspirations. </w:t>
      </w:r>
    </w:p>
    <w:p w14:paraId="340F9B6D" w14:textId="1FC24F12" w:rsidR="002D5A62" w:rsidRPr="003A0D48" w:rsidRDefault="002D5A62" w:rsidP="000A6EF0">
      <w:pPr>
        <w:rPr>
          <w:rFonts w:asciiTheme="minorHAnsi" w:hAnsiTheme="minorHAnsi" w:cstheme="minorHAnsi"/>
        </w:rPr>
      </w:pPr>
      <w:r w:rsidRPr="003A0D48">
        <w:rPr>
          <w:rFonts w:asciiTheme="minorHAnsi" w:hAnsiTheme="minorHAnsi" w:cstheme="minorHAnsi"/>
          <w:color w:val="262626"/>
          <w:shd w:val="clear" w:color="auto" w:fill="FFFFFF"/>
        </w:rPr>
        <w:t>V</w:t>
      </w:r>
      <w:r w:rsidRPr="003A0D48">
        <w:rPr>
          <w:rFonts w:asciiTheme="minorHAnsi" w:hAnsiTheme="minorHAnsi" w:cstheme="minorHAnsi"/>
        </w:rPr>
        <w:t>ictoria University is regulated by the </w:t>
      </w:r>
      <w:hyperlink r:id="rId21" w:tgtFrame="_blank" w:history="1">
        <w:r w:rsidRPr="003A0D48">
          <w:rPr>
            <w:rStyle w:val="Hyperlink"/>
            <w:rFonts w:asciiTheme="minorHAnsi" w:hAnsiTheme="minorHAnsi" w:cstheme="minorHAnsi"/>
            <w:i/>
          </w:rPr>
          <w:t>Victoria University Act 2010</w:t>
        </w:r>
      </w:hyperlink>
      <w:r w:rsidRPr="003A0D48">
        <w:rPr>
          <w:rFonts w:asciiTheme="minorHAnsi" w:hAnsiTheme="minorHAnsi" w:cstheme="minorHAnsi"/>
        </w:rPr>
        <w:t xml:space="preserve"> (the Act), which confers powers upon its peak governing bodies to administer the business, performance and strategy of the University.</w:t>
      </w:r>
    </w:p>
    <w:p w14:paraId="55CA86C1" w14:textId="46FD484B" w:rsidR="002D5A62" w:rsidRPr="003A0D48" w:rsidRDefault="00BD43AC" w:rsidP="000A6EF0">
      <w:pPr>
        <w:rPr>
          <w:rFonts w:asciiTheme="minorHAnsi" w:hAnsiTheme="minorHAnsi" w:cstheme="minorHAnsi"/>
        </w:rPr>
      </w:pPr>
      <w:r>
        <w:rPr>
          <w:rFonts w:asciiTheme="minorHAnsi" w:hAnsiTheme="minorHAnsi" w:cstheme="minorHAnsi"/>
        </w:rPr>
        <w:t xml:space="preserve">For more detailed information, view the ‘Introduction to VU’ pack. </w:t>
      </w:r>
    </w:p>
    <w:p w14:paraId="55A07201" w14:textId="77777777" w:rsidR="002D5A62" w:rsidRPr="003A0D48" w:rsidRDefault="002D5A62" w:rsidP="003A0D48">
      <w:pPr>
        <w:pStyle w:val="Heading1"/>
        <w:spacing w:after="240" w:line="276" w:lineRule="auto"/>
        <w:rPr>
          <w:rFonts w:asciiTheme="minorHAnsi" w:hAnsiTheme="minorHAnsi" w:cstheme="minorHAnsi"/>
          <w:szCs w:val="40"/>
        </w:rPr>
      </w:pPr>
      <w:bookmarkStart w:id="3" w:name="_Toc160704279"/>
      <w:r w:rsidRPr="003A0D48">
        <w:rPr>
          <w:rFonts w:asciiTheme="minorHAnsi" w:hAnsiTheme="minorHAnsi" w:cstheme="minorHAnsi"/>
          <w:szCs w:val="40"/>
        </w:rPr>
        <w:t>About VU Council</w:t>
      </w:r>
      <w:bookmarkEnd w:id="3"/>
    </w:p>
    <w:p w14:paraId="07426CA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The Victoria University Council is established under the </w:t>
      </w:r>
      <w:hyperlink r:id="rId22"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w:t>
      </w:r>
      <w:r w:rsidRPr="003A0D48">
        <w:rPr>
          <w:rFonts w:asciiTheme="minorHAnsi" w:hAnsiTheme="minorHAnsi" w:cstheme="minorHAnsi"/>
          <w:i/>
        </w:rPr>
        <w:t xml:space="preserve"> </w:t>
      </w:r>
      <w:r w:rsidRPr="003A0D48">
        <w:rPr>
          <w:rFonts w:asciiTheme="minorHAnsi" w:hAnsiTheme="minorHAnsi" w:cstheme="minorHAnsi"/>
        </w:rPr>
        <w:t xml:space="preserve">It is the governing body of Victoria University and has the general direction and superintendence of the University. </w:t>
      </w:r>
    </w:p>
    <w:p w14:paraId="1A4FFA4C"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Council has, among others things, the following functions under the Act:</w:t>
      </w:r>
    </w:p>
    <w:p w14:paraId="0941FA19"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appoint the Chancellor, and Deputy Chancellor and the Vice-Chancellor;</w:t>
      </w:r>
    </w:p>
    <w:p w14:paraId="4324454F"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establish policies relating to the governance of the University;</w:t>
      </w:r>
    </w:p>
    <w:p w14:paraId="6183B253"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and review the management of the University and its performance;</w:t>
      </w:r>
    </w:p>
    <w:p w14:paraId="145D1710" w14:textId="77777777" w:rsidR="002D5A62" w:rsidRPr="003A0D48" w:rsidRDefault="002D5A62" w:rsidP="00782FC0">
      <w:pPr>
        <w:pStyle w:val="ListParagraph"/>
        <w:numPr>
          <w:ilvl w:val="0"/>
          <w:numId w:val="10"/>
        </w:numPr>
        <w:ind w:left="714" w:hanging="357"/>
        <w:rPr>
          <w:rFonts w:asciiTheme="minorHAnsi" w:hAnsiTheme="minorHAnsi" w:cstheme="minorHAnsi"/>
        </w:rPr>
      </w:pPr>
      <w:r w:rsidRPr="003A0D48">
        <w:rPr>
          <w:rFonts w:asciiTheme="minorHAnsi" w:hAnsiTheme="minorHAnsi" w:cstheme="minorHAnsi"/>
        </w:rPr>
        <w:t>To oversee the management and control of the property and business affairs of the University; and</w:t>
      </w:r>
    </w:p>
    <w:p w14:paraId="524A6C6C" w14:textId="77777777" w:rsidR="002D5A62" w:rsidRPr="003A0D48" w:rsidRDefault="002D5A62" w:rsidP="00782FC0">
      <w:pPr>
        <w:pStyle w:val="ListParagraph"/>
        <w:numPr>
          <w:ilvl w:val="0"/>
          <w:numId w:val="10"/>
        </w:numPr>
        <w:ind w:left="714" w:hanging="357"/>
        <w:contextualSpacing w:val="0"/>
        <w:rPr>
          <w:rFonts w:asciiTheme="minorHAnsi" w:hAnsiTheme="minorHAnsi" w:cstheme="minorHAnsi"/>
        </w:rPr>
      </w:pPr>
      <w:r w:rsidRPr="003A0D48">
        <w:rPr>
          <w:rFonts w:asciiTheme="minorHAnsi" w:hAnsiTheme="minorHAnsi" w:cstheme="minorHAnsi"/>
        </w:rPr>
        <w:t>To oversee the management and control of the University’s finances.</w:t>
      </w:r>
    </w:p>
    <w:p w14:paraId="0C2E3A23" w14:textId="77777777" w:rsidR="002D5A62" w:rsidRPr="003A0D48" w:rsidRDefault="002D5A62" w:rsidP="003A0D48">
      <w:pPr>
        <w:spacing w:before="240" w:after="240" w:line="276" w:lineRule="auto"/>
        <w:rPr>
          <w:rFonts w:asciiTheme="minorHAnsi" w:hAnsiTheme="minorHAnsi" w:cstheme="minorHAnsi"/>
        </w:rPr>
      </w:pPr>
    </w:p>
    <w:p w14:paraId="64790E74" w14:textId="77777777" w:rsidR="002D5A62" w:rsidRPr="003A0D48" w:rsidRDefault="002D5A62" w:rsidP="003A0D48">
      <w:pPr>
        <w:pStyle w:val="Heading1"/>
      </w:pPr>
      <w:bookmarkStart w:id="4" w:name="_Toc160704280"/>
      <w:r w:rsidRPr="003A0D48">
        <w:lastRenderedPageBreak/>
        <w:t>Selection Criteria</w:t>
      </w:r>
      <w:bookmarkEnd w:id="4"/>
    </w:p>
    <w:p w14:paraId="132C6BC2" w14:textId="77777777" w:rsidR="002D5A62" w:rsidRPr="003A0D48" w:rsidRDefault="002D5A62" w:rsidP="003A0D48">
      <w:pPr>
        <w:pStyle w:val="Heading1"/>
        <w:rPr>
          <w:sz w:val="32"/>
        </w:rPr>
      </w:pPr>
      <w:bookmarkStart w:id="5" w:name="_Toc160704281"/>
      <w:r w:rsidRPr="003A0D48">
        <w:rPr>
          <w:sz w:val="32"/>
        </w:rPr>
        <w:t>Attributes required of all Members of Council</w:t>
      </w:r>
      <w:bookmarkEnd w:id="5"/>
    </w:p>
    <w:p w14:paraId="2A2EAF5E"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All members of Council </w:t>
      </w:r>
      <w:r w:rsidRPr="00782FC0">
        <w:rPr>
          <w:rFonts w:asciiTheme="minorHAnsi" w:hAnsiTheme="minorHAnsi" w:cstheme="minorHAnsi"/>
          <w:b/>
          <w:bCs/>
        </w:rPr>
        <w:t>are required to have</w:t>
      </w:r>
      <w:r w:rsidRPr="003A0D48">
        <w:rPr>
          <w:rFonts w:asciiTheme="minorHAnsi" w:hAnsiTheme="minorHAnsi" w:cstheme="minorHAnsi"/>
        </w:rPr>
        <w:t xml:space="preserve"> the following competencies and attributes:</w:t>
      </w:r>
    </w:p>
    <w:p w14:paraId="5C0A8456"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and experience of corporate governance and of the delineation between the role of the Council and the role of management;</w:t>
      </w:r>
    </w:p>
    <w:p w14:paraId="1A83B342"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Strategic expertise and commercial acumen;</w:t>
      </w:r>
    </w:p>
    <w:p w14:paraId="4980A08D"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Financial literacy and ability to constructively interrogate high level financial statements including balance sheets, cash flow statements and overall University finance reports;</w:t>
      </w:r>
    </w:p>
    <w:p w14:paraId="669C1630"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Knowledge of the principles of effective risk management and compliance reporting;</w:t>
      </w:r>
    </w:p>
    <w:p w14:paraId="0D0C2EE5"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Stakeholder communication skills to enable effective communication with key stakeholders and strategic partners;</w:t>
      </w:r>
    </w:p>
    <w:p w14:paraId="276FB98C" w14:textId="77777777" w:rsidR="002D5A62" w:rsidRPr="003A0D48" w:rsidRDefault="002D5A62" w:rsidP="00782FC0">
      <w:pPr>
        <w:pStyle w:val="ListParagraph"/>
        <w:numPr>
          <w:ilvl w:val="0"/>
          <w:numId w:val="11"/>
        </w:numPr>
        <w:ind w:left="714" w:hanging="357"/>
        <w:rPr>
          <w:rFonts w:asciiTheme="minorHAnsi" w:hAnsiTheme="minorHAnsi" w:cstheme="minorHAnsi"/>
        </w:rPr>
      </w:pPr>
      <w:r w:rsidRPr="003A0D48">
        <w:rPr>
          <w:rFonts w:asciiTheme="minorHAnsi" w:hAnsiTheme="minorHAnsi" w:cstheme="minorHAnsi"/>
        </w:rPr>
        <w:t>Demonstrated capacity to utilise networking skills that will benefit the University; and</w:t>
      </w:r>
    </w:p>
    <w:p w14:paraId="042DE5BD" w14:textId="77777777" w:rsidR="002D5A62" w:rsidRPr="003A0D48" w:rsidRDefault="002D5A62" w:rsidP="00782FC0">
      <w:pPr>
        <w:pStyle w:val="ListParagraph"/>
        <w:numPr>
          <w:ilvl w:val="0"/>
          <w:numId w:val="11"/>
        </w:numPr>
        <w:contextualSpacing w:val="0"/>
        <w:rPr>
          <w:rFonts w:asciiTheme="minorHAnsi" w:hAnsiTheme="minorHAnsi" w:cstheme="minorHAnsi"/>
        </w:rPr>
      </w:pPr>
      <w:r w:rsidRPr="003A0D48">
        <w:rPr>
          <w:rFonts w:asciiTheme="minorHAnsi" w:hAnsiTheme="minorHAnsi" w:cstheme="minorHAnsi"/>
        </w:rPr>
        <w:t>Creativity and innovation in a commercial or academic setting.</w:t>
      </w:r>
    </w:p>
    <w:p w14:paraId="6FD327C6" w14:textId="77777777" w:rsidR="002D5A62" w:rsidRPr="003A0D48" w:rsidRDefault="002D5A62" w:rsidP="00782FC0">
      <w:pPr>
        <w:pStyle w:val="ListParagraph"/>
        <w:ind w:left="714"/>
        <w:contextualSpacing w:val="0"/>
        <w:rPr>
          <w:rFonts w:asciiTheme="minorHAnsi" w:hAnsiTheme="minorHAnsi" w:cstheme="minorHAnsi"/>
        </w:rPr>
      </w:pPr>
    </w:p>
    <w:p w14:paraId="12A9C5E7" w14:textId="77777777" w:rsidR="002D5A62" w:rsidRPr="003A0D48" w:rsidRDefault="002D5A62" w:rsidP="003A0D48">
      <w:pPr>
        <w:pStyle w:val="Heading1"/>
        <w:rPr>
          <w:bCs/>
          <w:sz w:val="32"/>
        </w:rPr>
      </w:pPr>
      <w:bookmarkStart w:id="6" w:name="_Toc160704282"/>
      <w:r w:rsidRPr="003A0D48">
        <w:rPr>
          <w:sz w:val="32"/>
        </w:rPr>
        <w:t>Specific Attributes required for some Members of Council</w:t>
      </w:r>
      <w:bookmarkEnd w:id="6"/>
    </w:p>
    <w:p w14:paraId="1619E2D9" w14:textId="5DDA654A"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We are currently looking for an individual with specialist skills </w:t>
      </w:r>
      <w:r w:rsidR="00C122B9">
        <w:rPr>
          <w:rFonts w:asciiTheme="minorHAnsi" w:hAnsiTheme="minorHAnsi" w:cstheme="minorHAnsi"/>
        </w:rPr>
        <w:t xml:space="preserve">in </w:t>
      </w:r>
      <w:r w:rsidR="008B21DC">
        <w:rPr>
          <w:rFonts w:asciiTheme="minorHAnsi" w:hAnsiTheme="minorHAnsi" w:cstheme="minorHAnsi"/>
        </w:rPr>
        <w:t>Cyber Security.</w:t>
      </w:r>
    </w:p>
    <w:p w14:paraId="7A204D96" w14:textId="77777777" w:rsidR="002D5A62" w:rsidRPr="003A0D48" w:rsidRDefault="002D5A62" w:rsidP="00782FC0">
      <w:pPr>
        <w:rPr>
          <w:rFonts w:asciiTheme="minorHAnsi" w:hAnsiTheme="minorHAnsi" w:cstheme="minorHAnsi"/>
        </w:rPr>
      </w:pPr>
      <w:r w:rsidRPr="003A0D48">
        <w:rPr>
          <w:rFonts w:asciiTheme="minorHAnsi" w:hAnsiTheme="minorHAnsi" w:cstheme="minorHAnsi"/>
        </w:rPr>
        <w:t xml:space="preserve">The candidate will have expertise in:  </w:t>
      </w:r>
    </w:p>
    <w:p w14:paraId="0626248A" w14:textId="74B23CE3" w:rsidR="00067762" w:rsidRPr="00B8755A" w:rsidRDefault="008B21DC" w:rsidP="00B8755A">
      <w:pPr>
        <w:pStyle w:val="ListParagraph"/>
        <w:numPr>
          <w:ilvl w:val="0"/>
          <w:numId w:val="12"/>
        </w:numPr>
        <w:ind w:left="714" w:hanging="357"/>
        <w:contextualSpacing w:val="0"/>
        <w:rPr>
          <w:rFonts w:asciiTheme="minorHAnsi" w:hAnsiTheme="minorHAnsi" w:cstheme="minorHAnsi"/>
        </w:rPr>
      </w:pPr>
      <w:r>
        <w:rPr>
          <w:rFonts w:asciiTheme="minorHAnsi" w:hAnsiTheme="minorHAnsi" w:cstheme="minorHAnsi"/>
        </w:rPr>
        <w:t>Cyber Security</w:t>
      </w:r>
      <w:r w:rsidR="00067762" w:rsidRPr="00BC523E">
        <w:rPr>
          <w:rFonts w:asciiTheme="minorHAnsi" w:hAnsiTheme="minorHAnsi" w:cstheme="minorHAnsi"/>
        </w:rPr>
        <w:t xml:space="preserve">: </w:t>
      </w:r>
    </w:p>
    <w:p w14:paraId="5ED44E0A" w14:textId="1DAC330E" w:rsidR="00067762" w:rsidRDefault="00067762" w:rsidP="00067762">
      <w:pPr>
        <w:pStyle w:val="ListParagraph"/>
        <w:spacing w:before="240" w:after="240" w:line="276" w:lineRule="auto"/>
        <w:ind w:left="717"/>
        <w:rPr>
          <w:rFonts w:asciiTheme="minorHAnsi" w:hAnsiTheme="minorHAnsi" w:cstheme="minorHAnsi"/>
        </w:rPr>
      </w:pPr>
      <w:r>
        <w:rPr>
          <w:rFonts w:asciiTheme="minorHAnsi" w:hAnsiTheme="minorHAnsi" w:cstheme="minorHAnsi"/>
        </w:rPr>
        <w:t>Contemporary knowledge, experience and leadership at a senior executive level within a large private or public sector organisation</w:t>
      </w:r>
      <w:r w:rsidR="008B21DC">
        <w:rPr>
          <w:rFonts w:asciiTheme="minorHAnsi" w:hAnsiTheme="minorHAnsi" w:cstheme="minorHAnsi"/>
        </w:rPr>
        <w:t>.</w:t>
      </w:r>
    </w:p>
    <w:p w14:paraId="006BEABD" w14:textId="404C877C" w:rsidR="008B21DC" w:rsidRDefault="008B21DC" w:rsidP="00067762">
      <w:pPr>
        <w:pStyle w:val="ListParagraph"/>
        <w:spacing w:before="240" w:after="240" w:line="276" w:lineRule="auto"/>
        <w:ind w:left="717"/>
        <w:rPr>
          <w:rFonts w:asciiTheme="minorHAnsi" w:hAnsiTheme="minorHAnsi" w:cstheme="minorHAnsi"/>
        </w:rPr>
      </w:pPr>
      <w:r>
        <w:rPr>
          <w:rFonts w:asciiTheme="minorHAnsi" w:hAnsiTheme="minorHAnsi" w:cstheme="minorHAnsi"/>
        </w:rPr>
        <w:t>Qualifications in Computer Science or Information Systems or equivalent.</w:t>
      </w:r>
    </w:p>
    <w:p w14:paraId="720D6CDB" w14:textId="5E69A41E" w:rsidR="008B21DC" w:rsidRPr="008B21DC" w:rsidRDefault="008B21DC" w:rsidP="008B21DC">
      <w:pPr>
        <w:pStyle w:val="ListParagraph"/>
        <w:spacing w:before="240" w:after="240" w:line="276" w:lineRule="auto"/>
        <w:ind w:left="717"/>
        <w:rPr>
          <w:rFonts w:asciiTheme="minorHAnsi" w:hAnsiTheme="minorHAnsi" w:cstheme="minorHAnsi"/>
        </w:rPr>
      </w:pPr>
      <w:r>
        <w:rPr>
          <w:rFonts w:asciiTheme="minorHAnsi" w:hAnsiTheme="minorHAnsi" w:cstheme="minorHAnsi"/>
        </w:rPr>
        <w:t>Oversight of: network and infrastructure upgrades and implementation and maintenance of security controls. Accountable for evaluation of trends and anticipating security requirements.</w:t>
      </w:r>
    </w:p>
    <w:p w14:paraId="7BE6B3D6" w14:textId="0D4E23D5" w:rsidR="002D5A62" w:rsidRPr="00D35525" w:rsidRDefault="002D5A62" w:rsidP="00782FC0">
      <w:pPr>
        <w:rPr>
          <w:rFonts w:asciiTheme="minorHAnsi" w:hAnsiTheme="minorHAnsi" w:cstheme="minorHAnsi"/>
        </w:rPr>
      </w:pPr>
      <w:r w:rsidRPr="003A0D48">
        <w:rPr>
          <w:rFonts w:asciiTheme="minorHAnsi" w:hAnsiTheme="minorHAnsi" w:cstheme="minorHAnsi"/>
        </w:rPr>
        <w:t>The candidate may also hold expertise in one or more of the following domains:</w:t>
      </w:r>
    </w:p>
    <w:p w14:paraId="45615E19" w14:textId="44C53F3C" w:rsidR="00067762" w:rsidRDefault="000677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Finance – professional qualifications and appropriate high level management expertise;</w:t>
      </w:r>
    </w:p>
    <w:p w14:paraId="0B4EC9CD"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Human Resources</w:t>
      </w:r>
      <w:r w:rsidR="00703700" w:rsidRPr="00067762">
        <w:rPr>
          <w:rFonts w:asciiTheme="minorHAnsi" w:hAnsiTheme="minorHAnsi" w:cstheme="minorHAnsi"/>
        </w:rPr>
        <w:t>:</w:t>
      </w:r>
      <w:r w:rsidRPr="00067762">
        <w:rPr>
          <w:rFonts w:asciiTheme="minorHAnsi" w:hAnsiTheme="minorHAnsi" w:cstheme="minorHAnsi"/>
        </w:rPr>
        <w:t xml:space="preserve"> practical experience in organisational restructure and cultural reform in large, complex organisations;</w:t>
      </w:r>
    </w:p>
    <w:p w14:paraId="4E9493DC"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Higher Education</w:t>
      </w:r>
      <w:r w:rsidR="00703700" w:rsidRPr="00067762">
        <w:rPr>
          <w:rFonts w:asciiTheme="minorHAnsi" w:hAnsiTheme="minorHAnsi" w:cstheme="minorHAnsi"/>
        </w:rPr>
        <w:t>:</w:t>
      </w:r>
      <w:r w:rsidRPr="00067762">
        <w:rPr>
          <w:rFonts w:asciiTheme="minorHAnsi" w:hAnsiTheme="minorHAnsi" w:cstheme="minorHAnsi"/>
        </w:rPr>
        <w:t xml:space="preserve"> contemporary knowledge and experience at a senior executive level within the higher education sector;</w:t>
      </w:r>
    </w:p>
    <w:p w14:paraId="16D37376"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Technology/Cybersecurity</w:t>
      </w:r>
      <w:r w:rsidR="00703700" w:rsidRPr="00067762">
        <w:rPr>
          <w:rFonts w:asciiTheme="minorHAnsi" w:hAnsiTheme="minorHAnsi" w:cstheme="minorHAnsi"/>
        </w:rPr>
        <w:t>:</w:t>
      </w:r>
      <w:r w:rsidRPr="00067762">
        <w:rPr>
          <w:rFonts w:asciiTheme="minorHAnsi" w:hAnsiTheme="minorHAnsi" w:cstheme="minorHAnsi"/>
        </w:rPr>
        <w:t xml:space="preserve"> strategic high level skills in new technologies relevant to education or management expertise in Cybersecurity;</w:t>
      </w:r>
    </w:p>
    <w:p w14:paraId="2D6A41DE"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Legal Compliance and </w:t>
      </w:r>
      <w:r w:rsidR="00703700" w:rsidRPr="00067762">
        <w:rPr>
          <w:rFonts w:asciiTheme="minorHAnsi" w:hAnsiTheme="minorHAnsi" w:cstheme="minorHAnsi"/>
        </w:rPr>
        <w:t>R</w:t>
      </w:r>
      <w:r w:rsidRPr="00067762">
        <w:rPr>
          <w:rFonts w:asciiTheme="minorHAnsi" w:hAnsiTheme="minorHAnsi" w:cstheme="minorHAnsi"/>
        </w:rPr>
        <w:t xml:space="preserve">isk </w:t>
      </w:r>
      <w:r w:rsidR="00703700" w:rsidRPr="00067762">
        <w:rPr>
          <w:rFonts w:asciiTheme="minorHAnsi" w:hAnsiTheme="minorHAnsi" w:cstheme="minorHAnsi"/>
        </w:rPr>
        <w:t>M</w:t>
      </w:r>
      <w:r w:rsidRPr="00067762">
        <w:rPr>
          <w:rFonts w:asciiTheme="minorHAnsi" w:hAnsiTheme="minorHAnsi" w:cstheme="minorHAnsi"/>
        </w:rPr>
        <w:t>anagement</w:t>
      </w:r>
      <w:r w:rsidR="00703700" w:rsidRPr="00067762">
        <w:rPr>
          <w:rFonts w:asciiTheme="minorHAnsi" w:hAnsiTheme="minorHAnsi" w:cstheme="minorHAnsi"/>
        </w:rPr>
        <w:t>:</w:t>
      </w:r>
      <w:r w:rsidRPr="00067762">
        <w:rPr>
          <w:rFonts w:asciiTheme="minorHAnsi" w:hAnsiTheme="minorHAnsi" w:cstheme="minorHAnsi"/>
        </w:rPr>
        <w:t xml:space="preserve"> experience within complex operating environments</w:t>
      </w:r>
      <w:r w:rsidR="00D35525" w:rsidRPr="00067762">
        <w:rPr>
          <w:rFonts w:asciiTheme="minorHAnsi" w:hAnsiTheme="minorHAnsi" w:cstheme="minorHAnsi"/>
        </w:rPr>
        <w:t xml:space="preserve"> (including audit experience)</w:t>
      </w:r>
      <w:r w:rsidRPr="00067762">
        <w:rPr>
          <w:rFonts w:asciiTheme="minorHAnsi" w:hAnsiTheme="minorHAnsi" w:cstheme="minorHAnsi"/>
        </w:rPr>
        <w:t>;</w:t>
      </w:r>
    </w:p>
    <w:p w14:paraId="10657007" w14:textId="77777777" w:rsid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Organisational </w:t>
      </w:r>
      <w:r w:rsidR="00703700" w:rsidRPr="00067762">
        <w:rPr>
          <w:rFonts w:asciiTheme="minorHAnsi" w:hAnsiTheme="minorHAnsi" w:cstheme="minorHAnsi"/>
        </w:rPr>
        <w:t>D</w:t>
      </w:r>
      <w:r w:rsidRPr="00067762">
        <w:rPr>
          <w:rFonts w:asciiTheme="minorHAnsi" w:hAnsiTheme="minorHAnsi" w:cstheme="minorHAnsi"/>
        </w:rPr>
        <w:t>evelopment</w:t>
      </w:r>
      <w:r w:rsidR="00703700" w:rsidRPr="00067762">
        <w:rPr>
          <w:rFonts w:asciiTheme="minorHAnsi" w:hAnsiTheme="minorHAnsi" w:cstheme="minorHAnsi"/>
        </w:rPr>
        <w:t>:</w:t>
      </w:r>
      <w:r w:rsidRPr="00067762">
        <w:rPr>
          <w:rFonts w:asciiTheme="minorHAnsi" w:hAnsiTheme="minorHAnsi" w:cstheme="minorHAnsi"/>
        </w:rPr>
        <w:t xml:space="preserve"> has sufficient experience and expertise gained in a complex business environment to be able to contribute viable new ideas to the </w:t>
      </w:r>
      <w:r w:rsidRPr="00067762">
        <w:rPr>
          <w:rFonts w:asciiTheme="minorHAnsi" w:hAnsiTheme="minorHAnsi" w:cstheme="minorHAnsi"/>
        </w:rPr>
        <w:lastRenderedPageBreak/>
        <w:t>University, and suggest ways to shape and improve proposals presented to the Council across most aspects of the University's activities (including commercial operations, marketing, people management and systems and processes); and,</w:t>
      </w:r>
    </w:p>
    <w:p w14:paraId="73A71925" w14:textId="7B553F2C" w:rsidR="002D5A62" w:rsidRPr="00067762" w:rsidRDefault="002D5A62" w:rsidP="00067762">
      <w:pPr>
        <w:pStyle w:val="ListParagraph"/>
        <w:numPr>
          <w:ilvl w:val="0"/>
          <w:numId w:val="12"/>
        </w:numPr>
        <w:ind w:left="714" w:hanging="357"/>
        <w:contextualSpacing w:val="0"/>
        <w:rPr>
          <w:rFonts w:asciiTheme="minorHAnsi" w:hAnsiTheme="minorHAnsi" w:cstheme="minorHAnsi"/>
        </w:rPr>
      </w:pPr>
      <w:r w:rsidRPr="00067762">
        <w:rPr>
          <w:rFonts w:asciiTheme="minorHAnsi" w:hAnsiTheme="minorHAnsi" w:cstheme="minorHAnsi"/>
        </w:rPr>
        <w:t xml:space="preserve">Industry/Community connection — to provide in depth networks contributing information to expectations of, and opportunities for, employment and research across the University. </w:t>
      </w:r>
    </w:p>
    <w:p w14:paraId="14D6F111" w14:textId="77777777" w:rsidR="003A0D48" w:rsidRPr="003A0D48" w:rsidRDefault="003A0D48" w:rsidP="00782FC0">
      <w:pPr>
        <w:pStyle w:val="ListParagraph"/>
        <w:ind w:left="714"/>
        <w:contextualSpacing w:val="0"/>
        <w:rPr>
          <w:rFonts w:asciiTheme="minorHAnsi" w:hAnsiTheme="minorHAnsi" w:cstheme="minorHAnsi"/>
        </w:rPr>
      </w:pPr>
    </w:p>
    <w:p w14:paraId="6C7C90C2" w14:textId="77777777" w:rsidR="002D5A62" w:rsidRDefault="002D5A62" w:rsidP="003A0D48">
      <w:pPr>
        <w:pStyle w:val="Heading1"/>
        <w:rPr>
          <w:sz w:val="32"/>
        </w:rPr>
      </w:pPr>
      <w:bookmarkStart w:id="7" w:name="_Toc160704283"/>
      <w:r w:rsidRPr="003A0D48">
        <w:rPr>
          <w:sz w:val="32"/>
        </w:rPr>
        <w:t>Personal attributes</w:t>
      </w:r>
      <w:bookmarkEnd w:id="7"/>
    </w:p>
    <w:p w14:paraId="6DCEEB94" w14:textId="7B149AC7" w:rsidR="00BA724E" w:rsidRPr="00782FC0" w:rsidRDefault="00BA724E" w:rsidP="00782FC0">
      <w:r>
        <w:t>The following personal attributes are being sought in the candidat</w:t>
      </w:r>
      <w:r w:rsidR="00DA5C0B">
        <w:t>e</w:t>
      </w:r>
      <w:r>
        <w:t>:</w:t>
      </w:r>
    </w:p>
    <w:p w14:paraId="3B45B8FD" w14:textId="1680621A"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Sound Judgement: Making informed decisions requires sound judgement. Board members must weigh various factors, assess risks, and choose wisely for the University’s benefit.</w:t>
      </w:r>
    </w:p>
    <w:p w14:paraId="564046A0" w14:textId="456A6FCE"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Integrity: Ethical behaviour and honesty are essential. Board members must act in the best interests of the University, avoiding conflicts of interest.</w:t>
      </w:r>
    </w:p>
    <w:p w14:paraId="1F4FFEF1" w14:textId="061FEA35"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Teamwork: Collaboration is vital. Board members work together as a team, respecting diverse perspectives and contributing to collective decision-making.</w:t>
      </w:r>
    </w:p>
    <w:p w14:paraId="1168A695" w14:textId="3A470ED9" w:rsidR="00782FC0" w:rsidRDefault="00782FC0" w:rsidP="00782FC0">
      <w:pPr>
        <w:pStyle w:val="ListParagraph"/>
        <w:numPr>
          <w:ilvl w:val="0"/>
          <w:numId w:val="14"/>
        </w:numPr>
        <w:ind w:left="714" w:hanging="357"/>
        <w:rPr>
          <w:rFonts w:asciiTheme="minorHAnsi" w:hAnsiTheme="minorHAnsi" w:cstheme="minorHAnsi"/>
        </w:rPr>
      </w:pPr>
      <w:r>
        <w:rPr>
          <w:rFonts w:asciiTheme="minorHAnsi" w:hAnsiTheme="minorHAnsi" w:cstheme="minorHAnsi"/>
        </w:rPr>
        <w:t>Industry Knowledge: Understanding the Sector in which the University operates is crucial. Board members should stay informed about market trends, competitors and regulatory changes.</w:t>
      </w:r>
    </w:p>
    <w:p w14:paraId="6B68DBE3" w14:textId="77777777" w:rsidR="002D5A62" w:rsidRPr="003A0D48" w:rsidRDefault="002D5A62" w:rsidP="00782FC0">
      <w:pPr>
        <w:pStyle w:val="ListParagraph"/>
        <w:ind w:left="714"/>
        <w:contextualSpacing w:val="0"/>
        <w:rPr>
          <w:rFonts w:asciiTheme="minorHAnsi" w:hAnsiTheme="minorHAnsi" w:cstheme="minorHAnsi"/>
        </w:rPr>
      </w:pPr>
    </w:p>
    <w:p w14:paraId="18070DC4" w14:textId="6FE2C335" w:rsidR="002D5A62" w:rsidRPr="003A0D48" w:rsidRDefault="002D5A62" w:rsidP="003A0D48">
      <w:pPr>
        <w:pStyle w:val="Heading1"/>
      </w:pPr>
      <w:bookmarkStart w:id="8" w:name="_Toc160704284"/>
      <w:r w:rsidRPr="003A0D48">
        <w:t>Commitment to Diversity</w:t>
      </w:r>
      <w:bookmarkEnd w:id="8"/>
    </w:p>
    <w:p w14:paraId="00F51915" w14:textId="6967B62C"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values the deep diversity of our community as a cornerstone for collaboration and social progress. We will show sensitivity in acknowledging First Nation perspectives, and ensure that we respect Indigenous voices and commit to the sustainable protection of Country. We accept our leadership responsibility to enhance the health and wellbeing of our local and global communities, and the planet we inhabit, through all our actions.</w:t>
      </w:r>
      <w:r w:rsidRPr="003A0D48">
        <w:rPr>
          <w:rStyle w:val="eop"/>
          <w:rFonts w:asciiTheme="minorHAnsi" w:hAnsiTheme="minorHAnsi" w:cstheme="minorHAnsi"/>
          <w:color w:val="111111"/>
          <w:sz w:val="22"/>
          <w:szCs w:val="22"/>
        </w:rPr>
        <w:t> </w:t>
      </w:r>
    </w:p>
    <w:p w14:paraId="21A9D91E" w14:textId="4A3681B4" w:rsidR="002D5A62" w:rsidRPr="003A0D48" w:rsidRDefault="002D5A62" w:rsidP="003A0D48">
      <w:pPr>
        <w:pStyle w:val="paragraph"/>
        <w:spacing w:before="240" w:beforeAutospacing="0" w:after="240" w:afterAutospacing="0" w:line="276" w:lineRule="auto"/>
        <w:textAlignment w:val="baseline"/>
        <w:rPr>
          <w:rStyle w:val="normaltextrun"/>
          <w:rFonts w:asciiTheme="minorHAnsi" w:hAnsiTheme="minorHAnsi" w:cstheme="minorHAnsi"/>
          <w:sz w:val="22"/>
          <w:szCs w:val="22"/>
        </w:rPr>
      </w:pPr>
      <w:r w:rsidRPr="003A0D48">
        <w:rPr>
          <w:rStyle w:val="normaltextrun"/>
          <w:rFonts w:asciiTheme="minorHAnsi" w:hAnsiTheme="minorHAnsi" w:cstheme="minorHAnsi"/>
          <w:color w:val="111111"/>
          <w:sz w:val="22"/>
          <w:szCs w:val="22"/>
        </w:rPr>
        <w:t>Victoria University is dedicated to ensuring that the Council mirrors the rich diversity of the Victorian community, with a balanced representation of genders.</w:t>
      </w:r>
    </w:p>
    <w:p w14:paraId="3B7B9B56" w14:textId="01ED21A4" w:rsidR="002D5A62" w:rsidRDefault="002D5A62" w:rsidP="003A0D48">
      <w:pPr>
        <w:pStyle w:val="paragraph"/>
        <w:spacing w:before="240" w:beforeAutospacing="0" w:after="240" w:afterAutospacing="0" w:line="276" w:lineRule="auto"/>
        <w:textAlignment w:val="baseline"/>
        <w:rPr>
          <w:rStyle w:val="eop"/>
          <w:rFonts w:asciiTheme="minorHAnsi" w:hAnsiTheme="minorHAnsi" w:cstheme="minorHAnsi"/>
          <w:color w:val="111111"/>
          <w:sz w:val="22"/>
          <w:szCs w:val="22"/>
        </w:rPr>
      </w:pPr>
      <w:r w:rsidRPr="003A0D48">
        <w:rPr>
          <w:rStyle w:val="normaltextrun"/>
          <w:rFonts w:asciiTheme="minorHAnsi" w:hAnsiTheme="minorHAnsi" w:cstheme="minorHAnsi"/>
          <w:color w:val="111111"/>
          <w:sz w:val="22"/>
          <w:szCs w:val="22"/>
        </w:rPr>
        <w:t>We strongly encourage applications from individuals of all ages, Aboriginal and Torres Strait Islander people, people with disabilities, people from culturally and racially marginalised backgrounds, and LGBTIQA+ people. We can make adjustments to the Council recruitment process upon request, to promote increased participation from historically under-represented sections of our community.</w:t>
      </w:r>
      <w:r w:rsidRPr="003A0D48">
        <w:rPr>
          <w:rStyle w:val="eop"/>
          <w:rFonts w:asciiTheme="minorHAnsi" w:hAnsiTheme="minorHAnsi" w:cstheme="minorHAnsi"/>
          <w:color w:val="111111"/>
          <w:sz w:val="22"/>
          <w:szCs w:val="22"/>
        </w:rPr>
        <w:t> </w:t>
      </w:r>
    </w:p>
    <w:p w14:paraId="01304BDA" w14:textId="77777777" w:rsidR="003A0D48" w:rsidRPr="003A0D48" w:rsidRDefault="003A0D48" w:rsidP="003A0D48">
      <w:pPr>
        <w:pStyle w:val="paragraph"/>
        <w:spacing w:before="240" w:beforeAutospacing="0" w:after="240" w:afterAutospacing="0" w:line="276" w:lineRule="auto"/>
        <w:textAlignment w:val="baseline"/>
        <w:rPr>
          <w:rFonts w:asciiTheme="minorHAnsi" w:hAnsiTheme="minorHAnsi" w:cstheme="minorHAnsi"/>
          <w:color w:val="111111"/>
          <w:sz w:val="22"/>
          <w:szCs w:val="22"/>
        </w:rPr>
      </w:pPr>
    </w:p>
    <w:p w14:paraId="100308A3" w14:textId="77777777" w:rsidR="002D5A62" w:rsidRPr="003A0D48" w:rsidRDefault="002D5A62" w:rsidP="003A0D48">
      <w:pPr>
        <w:pStyle w:val="Heading1"/>
      </w:pPr>
      <w:bookmarkStart w:id="9" w:name="_Toc94174981"/>
      <w:bookmarkStart w:id="10" w:name="_Toc120625490"/>
      <w:bookmarkStart w:id="11" w:name="_Toc160704285"/>
      <w:r w:rsidRPr="003A0D48">
        <w:lastRenderedPageBreak/>
        <w:t>Position Terms and Conditions</w:t>
      </w:r>
      <w:bookmarkEnd w:id="9"/>
      <w:bookmarkEnd w:id="10"/>
      <w:bookmarkEnd w:id="11"/>
    </w:p>
    <w:p w14:paraId="5F6F1940"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Members are appointed by either Council or the Minister for a period not exceeding three years. It is anticipated that members will be appointed for two or three years. </w:t>
      </w:r>
    </w:p>
    <w:p w14:paraId="44288364"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are entitled to be remunerated and reimbursed for expenses incurred during the course of Council or committee business unless they are not eligible under section 16 of the </w:t>
      </w:r>
      <w:hyperlink r:id="rId23" w:history="1">
        <w:r w:rsidRPr="003A0D48">
          <w:rPr>
            <w:rStyle w:val="Hyperlink"/>
            <w:rFonts w:asciiTheme="minorHAnsi" w:hAnsiTheme="minorHAnsi" w:cstheme="minorHAnsi"/>
            <w:i/>
          </w:rPr>
          <w:t>Victoria University Act 2010</w:t>
        </w:r>
      </w:hyperlink>
      <w:r w:rsidRPr="003A0D48">
        <w:rPr>
          <w:rStyle w:val="Hyperlink"/>
          <w:rFonts w:asciiTheme="minorHAnsi" w:hAnsiTheme="minorHAnsi" w:cstheme="minorHAnsi"/>
          <w:i/>
        </w:rPr>
        <w:t xml:space="preserve"> </w:t>
      </w:r>
      <w:r w:rsidRPr="003A0D48">
        <w:rPr>
          <w:rStyle w:val="Hyperlink"/>
          <w:rFonts w:asciiTheme="minorHAnsi" w:hAnsiTheme="minorHAnsi" w:cstheme="minorHAnsi"/>
        </w:rPr>
        <w:t>(</w:t>
      </w:r>
      <w:r w:rsidRPr="003A0D48">
        <w:rPr>
          <w:rFonts w:asciiTheme="minorHAnsi" w:hAnsiTheme="minorHAnsi" w:cstheme="minorHAnsi"/>
          <w:iCs/>
          <w:lang w:eastAsia="en-AU"/>
        </w:rPr>
        <w:t>external link).</w:t>
      </w:r>
    </w:p>
    <w:p w14:paraId="614576A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Council members will be remunerated within the levels outlined in the </w:t>
      </w:r>
      <w:hyperlink r:id="rId24" w:history="1">
        <w:r w:rsidRPr="003A0D48">
          <w:rPr>
            <w:rStyle w:val="Hyperlink"/>
            <w:rFonts w:asciiTheme="minorHAnsi" w:hAnsiTheme="minorHAnsi" w:cstheme="minorHAnsi"/>
            <w:i/>
          </w:rPr>
          <w:t>Government for Victorian Governance Boards, Statutory Bodies and Advisory Committee Guidelines</w:t>
        </w:r>
      </w:hyperlink>
      <w:r w:rsidRPr="003A0D48">
        <w:rPr>
          <w:rStyle w:val="Hyperlink"/>
          <w:rFonts w:asciiTheme="minorHAnsi" w:hAnsiTheme="minorHAnsi" w:cstheme="minorHAnsi"/>
          <w:i/>
        </w:rPr>
        <w:t xml:space="preserve"> </w:t>
      </w:r>
      <w:r w:rsidRPr="003B1049">
        <w:rPr>
          <w:rStyle w:val="Hyperlink"/>
          <w:rFonts w:asciiTheme="minorHAnsi" w:hAnsiTheme="minorHAnsi" w:cstheme="minorHAnsi"/>
          <w:b w:val="0"/>
          <w:bCs/>
          <w:i/>
          <w:u w:val="none"/>
        </w:rPr>
        <w:t>(</w:t>
      </w:r>
      <w:r w:rsidRPr="003A0D48">
        <w:rPr>
          <w:rFonts w:asciiTheme="minorHAnsi" w:eastAsia="Times" w:hAnsiTheme="minorHAnsi" w:cstheme="minorHAnsi"/>
        </w:rPr>
        <w:t>external link) or equivalent. Council will determine the actual level of remuneration, currently members receive $30,198.79 per calendar year.</w:t>
      </w:r>
    </w:p>
    <w:p w14:paraId="40E6EBDE"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 xml:space="preserve">Payment for remuneration will be retrospective and on an annual calendar-year basis (January - December). </w:t>
      </w:r>
    </w:p>
    <w:p w14:paraId="75F38ABF"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Remuneration payments will be on a pro-rata basis for the proportion of the year that Council membership is in effect.</w:t>
      </w:r>
    </w:p>
    <w:p w14:paraId="1B1EBF32" w14:textId="77777777" w:rsidR="002D5A62" w:rsidRPr="003A0D48" w:rsidRDefault="002D5A62" w:rsidP="003A0D48">
      <w:pPr>
        <w:spacing w:before="240" w:after="240" w:line="276" w:lineRule="auto"/>
        <w:rPr>
          <w:rFonts w:asciiTheme="minorHAnsi" w:eastAsia="Times" w:hAnsiTheme="minorHAnsi" w:cstheme="minorHAnsi"/>
        </w:rPr>
      </w:pPr>
      <w:r w:rsidRPr="003A0D48">
        <w:rPr>
          <w:rFonts w:asciiTheme="minorHAnsi" w:eastAsia="Times" w:hAnsiTheme="minorHAnsi" w:cstheme="minorHAnsi"/>
        </w:rPr>
        <w:t>If a Council member is granted leave of absence for three months or longer in a calendar year he/she will not be remunerated for that period of absence.</w:t>
      </w:r>
    </w:p>
    <w:p w14:paraId="059993BF" w14:textId="77777777" w:rsidR="002D5A62" w:rsidRPr="003A0D48"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Council currently meets 5 times a year (face to face) as well as an annual Council Retreat. A program of professional development and strategic forums are also provided to assist Council members to meet their obligations.  </w:t>
      </w:r>
    </w:p>
    <w:p w14:paraId="0D365EF4" w14:textId="0683EBD8" w:rsidR="002D5A62" w:rsidRDefault="002D5A62" w:rsidP="003A0D48">
      <w:pPr>
        <w:spacing w:before="240" w:after="240" w:line="276" w:lineRule="auto"/>
        <w:jc w:val="both"/>
        <w:rPr>
          <w:rFonts w:asciiTheme="minorHAnsi" w:eastAsia="Times New Roman" w:hAnsiTheme="minorHAnsi" w:cstheme="minorHAnsi"/>
        </w:rPr>
      </w:pPr>
      <w:r w:rsidRPr="003A0D48">
        <w:rPr>
          <w:rFonts w:asciiTheme="minorHAnsi" w:eastAsia="Times New Roman" w:hAnsiTheme="minorHAnsi" w:cstheme="minorHAnsi"/>
        </w:rPr>
        <w:t xml:space="preserve">Members are also required to participate on Council committees as part of their roles.  </w:t>
      </w:r>
    </w:p>
    <w:p w14:paraId="0DFB5FA4" w14:textId="77777777" w:rsidR="003A0D48" w:rsidRPr="003A0D48" w:rsidRDefault="003A0D48" w:rsidP="003A0D48">
      <w:pPr>
        <w:spacing w:before="240" w:after="240" w:line="276" w:lineRule="auto"/>
        <w:jc w:val="both"/>
        <w:rPr>
          <w:rFonts w:asciiTheme="minorHAnsi" w:eastAsia="Times New Roman" w:hAnsiTheme="minorHAnsi" w:cstheme="minorHAnsi"/>
        </w:rPr>
      </w:pPr>
    </w:p>
    <w:p w14:paraId="79E58071" w14:textId="77777777" w:rsidR="002D5A62" w:rsidRPr="003A0D48" w:rsidRDefault="002D5A62" w:rsidP="003A0D48">
      <w:pPr>
        <w:pStyle w:val="Heading1"/>
      </w:pPr>
      <w:bookmarkStart w:id="12" w:name="_Toc160704286"/>
      <w:r w:rsidRPr="003A0D48">
        <w:t>Privacy Notification</w:t>
      </w:r>
      <w:bookmarkEnd w:id="12"/>
    </w:p>
    <w:p w14:paraId="747D6C07" w14:textId="77777777" w:rsidR="002D5A62" w:rsidRPr="003A0D48" w:rsidRDefault="002D5A62" w:rsidP="003A0D48">
      <w:pPr>
        <w:spacing w:before="240" w:after="240" w:line="276" w:lineRule="auto"/>
        <w:rPr>
          <w:rFonts w:asciiTheme="minorHAnsi" w:hAnsiTheme="minorHAnsi" w:cstheme="minorHAnsi"/>
        </w:rPr>
      </w:pPr>
      <w:r w:rsidRPr="003A0D48">
        <w:rPr>
          <w:rFonts w:asciiTheme="minorHAnsi" w:hAnsiTheme="minorHAnsi" w:cstheme="minorHAnsi"/>
        </w:rPr>
        <w:t xml:space="preserve">The collection and handing of declarations and personal information relating to appointment will be consistent with the </w:t>
      </w:r>
      <w:r w:rsidRPr="003A0D48">
        <w:rPr>
          <w:rFonts w:asciiTheme="minorHAnsi" w:hAnsiTheme="minorHAnsi" w:cstheme="minorHAnsi"/>
          <w:i/>
        </w:rPr>
        <w:t>Privacy and Data Protection Act 2014</w:t>
      </w:r>
      <w:r w:rsidRPr="003A0D48">
        <w:rPr>
          <w:rFonts w:asciiTheme="minorHAnsi" w:hAnsiTheme="minorHAnsi" w:cstheme="minorHAnsi"/>
        </w:rPr>
        <w:t xml:space="preserve">, the </w:t>
      </w:r>
      <w:r w:rsidRPr="003A0D48">
        <w:rPr>
          <w:rFonts w:asciiTheme="minorHAnsi" w:hAnsiTheme="minorHAnsi" w:cstheme="minorHAnsi"/>
          <w:i/>
        </w:rPr>
        <w:t>Health Records Act 2001</w:t>
      </w:r>
      <w:r w:rsidRPr="003A0D48">
        <w:rPr>
          <w:rFonts w:asciiTheme="minorHAnsi" w:hAnsiTheme="minorHAnsi" w:cstheme="minorHAnsi"/>
        </w:rPr>
        <w:t xml:space="preserve"> and the </w:t>
      </w:r>
      <w:r w:rsidRPr="003A0D48">
        <w:rPr>
          <w:rFonts w:asciiTheme="minorHAnsi" w:hAnsiTheme="minorHAnsi" w:cstheme="minorHAnsi"/>
          <w:i/>
        </w:rPr>
        <w:t>Public Records Act 1973</w:t>
      </w:r>
      <w:r w:rsidRPr="003A0D48">
        <w:rPr>
          <w:rFonts w:asciiTheme="minorHAnsi" w:hAnsiTheme="minorHAnsi" w:cstheme="minorHAnsi"/>
        </w:rPr>
        <w:t xml:space="preserve">. </w:t>
      </w:r>
    </w:p>
    <w:p w14:paraId="0AA647DA"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You do not have to disclose any personal information if you do not want to, but it can help us understand how we can support you through the recruitment process and beyond.</w:t>
      </w:r>
    </w:p>
    <w:p w14:paraId="281F1AB0" w14:textId="77777777" w:rsidR="002D5A62" w:rsidRPr="003A0D48"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We invite you to tell us if you identify as Aboriginal or Torres Strait Islander, a person living with disability, from a culturally or linguistically diverse background, LGBTIQ+ or a young person, under 25 years old.</w:t>
      </w:r>
    </w:p>
    <w:p w14:paraId="246186CA" w14:textId="1C2A2B99" w:rsidR="002D5A62" w:rsidRDefault="002D5A62" w:rsidP="003A0D48">
      <w:pPr>
        <w:spacing w:before="240" w:after="240" w:line="276" w:lineRule="auto"/>
        <w:rPr>
          <w:rFonts w:asciiTheme="minorHAnsi" w:hAnsiTheme="minorHAnsi" w:cstheme="minorHAnsi"/>
          <w:iCs/>
        </w:rPr>
      </w:pPr>
      <w:r w:rsidRPr="003A0D48">
        <w:rPr>
          <w:rFonts w:asciiTheme="minorHAnsi" w:hAnsiTheme="minorHAnsi" w:cstheme="minorHAnsi"/>
          <w:iCs/>
        </w:rPr>
        <w:t>If you identify as any of the above, we would welcome the opportunity to contact you and discuss how we can support you through the recruitment process.</w:t>
      </w:r>
    </w:p>
    <w:p w14:paraId="18D74ED2" w14:textId="77777777" w:rsidR="003A0D48" w:rsidRPr="003A0D48" w:rsidRDefault="003A0D48" w:rsidP="003A0D48">
      <w:pPr>
        <w:spacing w:before="240" w:after="240" w:line="276" w:lineRule="auto"/>
        <w:rPr>
          <w:rFonts w:asciiTheme="minorHAnsi" w:hAnsiTheme="minorHAnsi" w:cstheme="minorHAnsi"/>
          <w:iCs/>
        </w:rPr>
      </w:pPr>
    </w:p>
    <w:p w14:paraId="4C7CC368" w14:textId="77777777" w:rsidR="002D5A62" w:rsidRPr="003A0D48" w:rsidRDefault="002D5A62" w:rsidP="003A0D48">
      <w:pPr>
        <w:pStyle w:val="Heading1"/>
      </w:pPr>
      <w:bookmarkStart w:id="13" w:name="_Toc160704287"/>
      <w:r w:rsidRPr="003A0D48">
        <w:lastRenderedPageBreak/>
        <w:t>Other Relevant Information</w:t>
      </w:r>
      <w:bookmarkEnd w:id="13"/>
    </w:p>
    <w:p w14:paraId="69614651" w14:textId="25D62A99" w:rsidR="002D5A62" w:rsidRPr="003A0D48" w:rsidRDefault="002D5A62" w:rsidP="003A0D48">
      <w:pPr>
        <w:pStyle w:val="BodyText"/>
        <w:spacing w:before="240" w:after="240" w:line="276" w:lineRule="auto"/>
        <w:rPr>
          <w:rFonts w:asciiTheme="minorHAnsi" w:hAnsiTheme="minorHAnsi" w:cstheme="minorHAnsi"/>
        </w:rPr>
      </w:pPr>
      <w:bookmarkStart w:id="14" w:name="_Hlk92894759"/>
      <w:r w:rsidRPr="003A0D48">
        <w:rPr>
          <w:rFonts w:asciiTheme="minorHAnsi" w:hAnsiTheme="minorHAnsi" w:cstheme="minorHAnsi"/>
        </w:rPr>
        <w:t xml:space="preserve">If you have any inquiries about this role, or need help understanding this document email </w:t>
      </w:r>
      <w:bookmarkEnd w:id="14"/>
      <w:r w:rsidR="0051785C">
        <w:rPr>
          <w:rFonts w:asciiTheme="minorHAnsi" w:hAnsiTheme="minorHAnsi" w:cstheme="minorHAnsi"/>
        </w:rPr>
        <w:t>Kaz Wolf</w:t>
      </w:r>
      <w:r w:rsidRPr="003A0D48">
        <w:rPr>
          <w:rFonts w:asciiTheme="minorHAnsi" w:hAnsiTheme="minorHAnsi" w:cstheme="minorHAnsi"/>
        </w:rPr>
        <w:t xml:space="preserve"> at </w:t>
      </w:r>
      <w:hyperlink r:id="rId25" w:history="1">
        <w:r w:rsidR="0051785C" w:rsidRPr="00C36FD2">
          <w:rPr>
            <w:rStyle w:val="Hyperlink"/>
            <w:rFonts w:asciiTheme="minorHAnsi" w:hAnsiTheme="minorHAnsi" w:cstheme="minorHAnsi"/>
          </w:rPr>
          <w:t>Kaz.Wolf@vu.edu.au</w:t>
        </w:r>
      </w:hyperlink>
      <w:r w:rsidRPr="003A0D48">
        <w:rPr>
          <w:rFonts w:asciiTheme="minorHAnsi" w:hAnsiTheme="minorHAnsi" w:cstheme="minorHAnsi"/>
        </w:rPr>
        <w:t xml:space="preserve"> .</w:t>
      </w:r>
    </w:p>
    <w:sectPr w:rsidR="002D5A62" w:rsidRPr="003A0D48" w:rsidSect="00210224">
      <w:headerReference w:type="even" r:id="rId26"/>
      <w:headerReference w:type="default" r:id="rId27"/>
      <w:foot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A17CF" w14:textId="77777777" w:rsidR="00163850" w:rsidRDefault="00163850" w:rsidP="003261BE">
      <w:r>
        <w:separator/>
      </w:r>
    </w:p>
  </w:endnote>
  <w:endnote w:type="continuationSeparator" w:id="0">
    <w:p w14:paraId="2B1D887F" w14:textId="77777777" w:rsidR="00163850" w:rsidRDefault="00163850" w:rsidP="0032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imes New Roman (Headings CS)">
    <w:altName w:val="Times New Roman"/>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ource Sans Pro">
    <w:charset w:val="00"/>
    <w:family w:val="swiss"/>
    <w:pitch w:val="variable"/>
    <w:sig w:usb0="600002F7" w:usb1="02000001"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AF0E8" w14:textId="77777777" w:rsidR="00665300" w:rsidRDefault="00665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9F67B" w14:textId="77777777" w:rsidR="001F31ED" w:rsidRDefault="007D5F7F" w:rsidP="00E32470">
    <w:pPr>
      <w:pStyle w:val="BodyText"/>
      <w:kinsoku w:val="0"/>
      <w:overflowPunct w:val="0"/>
      <w:spacing w:line="14" w:lineRule="auto"/>
      <w:rPr>
        <w:rFonts w:ascii="Times New Roman" w:hAnsi="Times New Roman" w:cs="Times New Roman"/>
        <w:sz w:val="20"/>
        <w:szCs w:val="20"/>
      </w:rPr>
    </w:pPr>
    <w:r>
      <w:rPr>
        <w:noProof/>
      </w:rPr>
      <w:drawing>
        <wp:anchor distT="0" distB="0" distL="114300" distR="114300" simplePos="0" relativeHeight="251705344" behindDoc="1" locked="0" layoutInCell="1" allowOverlap="1" wp14:anchorId="604B59A1" wp14:editId="45BA52ED">
          <wp:simplePos x="0" y="0"/>
          <wp:positionH relativeFrom="column">
            <wp:posOffset>-270659</wp:posOffset>
          </wp:positionH>
          <wp:positionV relativeFrom="page">
            <wp:posOffset>9804903</wp:posOffset>
          </wp:positionV>
          <wp:extent cx="1465903" cy="6832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3E3196" w:rsidRPr="008B494B">
      <w:rPr>
        <w:noProof/>
      </w:rPr>
      <mc:AlternateContent>
        <mc:Choice Requires="wps">
          <w:drawing>
            <wp:anchor distT="0" distB="0" distL="114300" distR="114300" simplePos="0" relativeHeight="251696128" behindDoc="0" locked="0" layoutInCell="1" allowOverlap="1" wp14:anchorId="180C14FC" wp14:editId="228DB495">
              <wp:simplePos x="0" y="0"/>
              <wp:positionH relativeFrom="column">
                <wp:posOffset>1485900</wp:posOffset>
              </wp:positionH>
              <wp:positionV relativeFrom="paragraph">
                <wp:posOffset>137160</wp:posOffset>
              </wp:positionV>
              <wp:extent cx="3695700" cy="2063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5700" cy="206375"/>
                      </a:xfrm>
                      <a:prstGeom prst="rect">
                        <a:avLst/>
                      </a:prstGeom>
                      <a:noFill/>
                      <a:ln w="6350">
                        <a:noFill/>
                      </a:ln>
                    </wps:spPr>
                    <wps:txbx>
                      <w:txbxContent>
                        <w:p w14:paraId="6A4F0E2C" w14:textId="18E3F452"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343608">
                            <w:rPr>
                              <w:noProof/>
                              <w:sz w:val="14"/>
                              <w:szCs w:val="14"/>
                            </w:rPr>
                            <w:t>30/05/2024 2:46:00 PM</w:t>
                          </w:r>
                          <w:r w:rsidR="003E3196">
                            <w:rPr>
                              <w:sz w:val="14"/>
                              <w:szCs w:val="14"/>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80C14FC" id="_x0000_t202" coordsize="21600,21600" o:spt="202" path="m,l,21600r21600,l21600,xe">
              <v:stroke joinstyle="miter"/>
              <v:path gradientshapeok="t" o:connecttype="rect"/>
            </v:shapetype>
            <v:shape id="Text Box 4" o:spid="_x0000_s1028" type="#_x0000_t202" style="position:absolute;margin-left:117pt;margin-top:10.8pt;width:291pt;height:16.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" filled="f" stroked="f" strokeweight=".5pt">
              <v:textbox inset="0,0,0,0">
                <w:txbxContent>
                  <w:p w14:paraId="6A4F0E2C" w14:textId="18E3F452" w:rsidR="008B494B" w:rsidRPr="00FB542A" w:rsidRDefault="008B494B" w:rsidP="00590867">
                    <w:pPr>
                      <w:spacing w:line="252" w:lineRule="auto"/>
                      <w:jc w:val="right"/>
                      <w:rPr>
                        <w:sz w:val="14"/>
                        <w:szCs w:val="14"/>
                      </w:rPr>
                    </w:pPr>
                    <w:r>
                      <w:rPr>
                        <w:b/>
                        <w:sz w:val="14"/>
                        <w:szCs w:val="14"/>
                      </w:rPr>
                      <w:t xml:space="preserve">Victoria University – </w:t>
                    </w:r>
                    <w:r w:rsidR="003E3196">
                      <w:rPr>
                        <w:b/>
                        <w:sz w:val="14"/>
                        <w:szCs w:val="14"/>
                      </w:rPr>
                      <w:fldChar w:fldCharType="begin"/>
                    </w:r>
                    <w:r w:rsidR="003E3196">
                      <w:rPr>
                        <w:b/>
                        <w:sz w:val="14"/>
                        <w:szCs w:val="14"/>
                      </w:rPr>
                      <w:instrText xml:space="preserve"> FILENAME  \* MERGEFORMAT </w:instrText>
                    </w:r>
                    <w:r w:rsidR="003E3196">
                      <w:rPr>
                        <w:b/>
                        <w:sz w:val="14"/>
                        <w:szCs w:val="14"/>
                      </w:rPr>
                      <w:fldChar w:fldCharType="separate"/>
                    </w:r>
                    <w:r w:rsidR="008B7A36">
                      <w:rPr>
                        <w:b/>
                        <w:noProof/>
                        <w:sz w:val="14"/>
                        <w:szCs w:val="14"/>
                      </w:rPr>
                      <w:t>Document2</w:t>
                    </w:r>
                    <w:r w:rsidR="003E3196">
                      <w:rPr>
                        <w:b/>
                        <w:sz w:val="14"/>
                        <w:szCs w:val="14"/>
                      </w:rPr>
                      <w:fldChar w:fldCharType="end"/>
                    </w:r>
                    <w:r w:rsidRPr="008610FF">
                      <w:rPr>
                        <w:b/>
                        <w:sz w:val="14"/>
                        <w:szCs w:val="14"/>
                      </w:rPr>
                      <w:br/>
                    </w:r>
                    <w:r>
                      <w:rPr>
                        <w:sz w:val="14"/>
                        <w:szCs w:val="14"/>
                      </w:rPr>
                      <w:t xml:space="preserve">Version 0.0 – </w:t>
                    </w:r>
                    <w:r w:rsidR="003E3196">
                      <w:rPr>
                        <w:sz w:val="14"/>
                        <w:szCs w:val="14"/>
                      </w:rPr>
                      <w:fldChar w:fldCharType="begin"/>
                    </w:r>
                    <w:r w:rsidR="003E3196">
                      <w:rPr>
                        <w:sz w:val="14"/>
                        <w:szCs w:val="14"/>
                      </w:rPr>
                      <w:instrText xml:space="preserve"> SAVEDATE  \* MERGEFORMAT </w:instrText>
                    </w:r>
                    <w:r w:rsidR="003E3196">
                      <w:rPr>
                        <w:sz w:val="14"/>
                        <w:szCs w:val="14"/>
                      </w:rPr>
                      <w:fldChar w:fldCharType="separate"/>
                    </w:r>
                    <w:r w:rsidR="00343608">
                      <w:rPr>
                        <w:noProof/>
                        <w:sz w:val="14"/>
                        <w:szCs w:val="14"/>
                      </w:rPr>
                      <w:t>30/05/2024 2:46:00 PM</w:t>
                    </w:r>
                    <w:r w:rsidR="003E3196">
                      <w:rPr>
                        <w:sz w:val="14"/>
                        <w:szCs w:val="14"/>
                      </w:rPr>
                      <w:fldChar w:fldCharType="end"/>
                    </w:r>
                  </w:p>
                </w:txbxContent>
              </v:textbox>
            </v:shape>
          </w:pict>
        </mc:Fallback>
      </mc:AlternateContent>
    </w:r>
    <w:r w:rsidR="00DB4D99" w:rsidRPr="008B494B">
      <w:rPr>
        <w:noProof/>
      </w:rPr>
      <mc:AlternateContent>
        <mc:Choice Requires="wps">
          <w:drawing>
            <wp:anchor distT="0" distB="0" distL="114300" distR="114300" simplePos="0" relativeHeight="251693056" behindDoc="0" locked="0" layoutInCell="1" allowOverlap="1" wp14:anchorId="315571FA" wp14:editId="36023FFD">
              <wp:simplePos x="0" y="0"/>
              <wp:positionH relativeFrom="column">
                <wp:posOffset>5501005</wp:posOffset>
              </wp:positionH>
              <wp:positionV relativeFrom="paragraph">
                <wp:posOffset>156845</wp:posOffset>
              </wp:positionV>
              <wp:extent cx="0" cy="173990"/>
              <wp:effectExtent l="0" t="0" r="12700" b="16510"/>
              <wp:wrapNone/>
              <wp:docPr id="2" name="Straight Connector 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9C0965" id="Straight Connector 2"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3.15pt,12.35pt" to="433.1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" strokecolor="#808180">
              <v:stroke joinstyle="miter"/>
            </v:line>
          </w:pict>
        </mc:Fallback>
      </mc:AlternateContent>
    </w:r>
    <w:r w:rsidR="005A7B47" w:rsidRPr="008B494B">
      <w:rPr>
        <w:noProof/>
      </w:rPr>
      <mc:AlternateContent>
        <mc:Choice Requires="wps">
          <w:drawing>
            <wp:anchor distT="0" distB="0" distL="114300" distR="114300" simplePos="0" relativeHeight="251694080" behindDoc="0" locked="0" layoutInCell="1" allowOverlap="1" wp14:anchorId="0F5DA148" wp14:editId="16010EDE">
              <wp:simplePos x="0" y="0"/>
              <wp:positionH relativeFrom="column">
                <wp:posOffset>5793105</wp:posOffset>
              </wp:positionH>
              <wp:positionV relativeFrom="paragraph">
                <wp:posOffset>192405</wp:posOffset>
              </wp:positionV>
              <wp:extent cx="196850" cy="194945"/>
              <wp:effectExtent l="0" t="0" r="6350" b="8255"/>
              <wp:wrapNone/>
              <wp:docPr id="3" name="Text Box 3"/>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A148" id="Text Box 3" o:spid="_x0000_s1029" type="#_x0000_t202" style="position:absolute;margin-left:456.15pt;margin-top:15.15pt;width:15.5pt;height:1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" filled="f" stroked="f" strokeweight=".5pt">
              <v:textbox inset="0,0,0,0">
                <w:txbxContent>
                  <w:p w14:paraId="2030245D" w14:textId="77777777" w:rsidR="008B494B" w:rsidRPr="0007234E" w:rsidRDefault="008B494B" w:rsidP="008B494B">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Pr="0007234E">
                      <w:rPr>
                        <w:rFonts w:cs="Arial"/>
                        <w:b/>
                        <w:noProof/>
                        <w:sz w:val="20"/>
                        <w:szCs w:val="20"/>
                        <w:lang w:val="en-US"/>
                      </w:rPr>
                      <w:t>2</w:t>
                    </w:r>
                    <w:r w:rsidRPr="0007234E">
                      <w:rPr>
                        <w:rFonts w:cs="Arial"/>
                        <w:b/>
                        <w:sz w:val="20"/>
                        <w:szCs w:val="20"/>
                        <w:lang w:val="en-US"/>
                      </w:rPr>
                      <w:fldChar w:fldCharType="end"/>
                    </w:r>
                  </w:p>
                </w:txbxContent>
              </v:textbox>
            </v:shape>
          </w:pict>
        </mc:Fallback>
      </mc:AlternateContent>
    </w:r>
  </w:p>
  <w:p w14:paraId="36C1A939" w14:textId="77777777" w:rsidR="001F31ED" w:rsidRDefault="001F3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6853" w14:textId="77777777" w:rsidR="00665300" w:rsidRDefault="006653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F1D0" w14:textId="060D3EC6" w:rsidR="001F31ED" w:rsidRDefault="003A0D48" w:rsidP="00E32470">
    <w:pPr>
      <w:pStyle w:val="BodyText"/>
      <w:kinsoku w:val="0"/>
      <w:overflowPunct w:val="0"/>
      <w:spacing w:line="14" w:lineRule="auto"/>
      <w:rPr>
        <w:rFonts w:ascii="Times New Roman" w:hAnsi="Times New Roman" w:cs="Times New Roman"/>
        <w:sz w:val="20"/>
        <w:szCs w:val="20"/>
      </w:rPr>
    </w:pPr>
    <w:r>
      <w:rPr>
        <w:rFonts w:cs="Arial"/>
        <w:noProof/>
      </w:rPr>
      <w:drawing>
        <wp:anchor distT="0" distB="0" distL="114300" distR="114300" simplePos="0" relativeHeight="251711488" behindDoc="1" locked="0" layoutInCell="1" allowOverlap="1" wp14:anchorId="1D036A12" wp14:editId="46885B08">
          <wp:simplePos x="0" y="0"/>
          <wp:positionH relativeFrom="column">
            <wp:posOffset>2971800</wp:posOffset>
          </wp:positionH>
          <wp:positionV relativeFrom="page">
            <wp:posOffset>9907905</wp:posOffset>
          </wp:positionV>
          <wp:extent cx="2597150" cy="654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D Footer2.jpg"/>
                  <pic:cNvPicPr/>
                </pic:nvPicPr>
                <pic:blipFill rotWithShape="1">
                  <a:blip r:embed="rId1">
                    <a:extLst>
                      <a:ext uri="{28A0092B-C50C-407E-A947-70E740481C1C}">
                        <a14:useLocalDpi xmlns:a14="http://schemas.microsoft.com/office/drawing/2010/main" val="0"/>
                      </a:ext>
                    </a:extLst>
                  </a:blip>
                  <a:srcRect t="12702" r="65612"/>
                  <a:stretch/>
                </pic:blipFill>
                <pic:spPr bwMode="auto">
                  <a:xfrm>
                    <a:off x="0" y="0"/>
                    <a:ext cx="259715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F7F">
      <w:rPr>
        <w:noProof/>
      </w:rPr>
      <w:drawing>
        <wp:anchor distT="0" distB="0" distL="114300" distR="114300" simplePos="0" relativeHeight="251709440" behindDoc="1" locked="0" layoutInCell="1" allowOverlap="1" wp14:anchorId="6DAB3E59" wp14:editId="666EA25D">
          <wp:simplePos x="0" y="0"/>
          <wp:positionH relativeFrom="column">
            <wp:posOffset>-270659</wp:posOffset>
          </wp:positionH>
          <wp:positionV relativeFrom="page">
            <wp:posOffset>9804903</wp:posOffset>
          </wp:positionV>
          <wp:extent cx="1465903" cy="6832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
                    <a:extLst>
                      <a:ext uri="{28A0092B-C50C-407E-A947-70E740481C1C}">
                        <a14:useLocalDpi xmlns:a14="http://schemas.microsoft.com/office/drawing/2010/main" val="0"/>
                      </a:ext>
                    </a:extLst>
                  </a:blip>
                  <a:stretch>
                    <a:fillRect/>
                  </a:stretch>
                </pic:blipFill>
                <pic:spPr>
                  <a:xfrm>
                    <a:off x="0" y="0"/>
                    <a:ext cx="1465903" cy="683260"/>
                  </a:xfrm>
                  <a:prstGeom prst="rect">
                    <a:avLst/>
                  </a:prstGeom>
                </pic:spPr>
              </pic:pic>
            </a:graphicData>
          </a:graphic>
          <wp14:sizeRelH relativeFrom="page">
            <wp14:pctWidth>0</wp14:pctWidth>
          </wp14:sizeRelH>
          <wp14:sizeRelV relativeFrom="page">
            <wp14:pctHeight>0</wp14:pctHeight>
          </wp14:sizeRelV>
        </wp:anchor>
      </w:drawing>
    </w:r>
    <w:r w:rsidR="00590867" w:rsidRPr="001B25C6">
      <w:rPr>
        <w:noProof/>
      </w:rPr>
      <mc:AlternateContent>
        <mc:Choice Requires="wps">
          <w:drawing>
            <wp:anchor distT="0" distB="0" distL="114300" distR="114300" simplePos="0" relativeHeight="251698176" behindDoc="0" locked="0" layoutInCell="1" allowOverlap="1" wp14:anchorId="1877F8ED" wp14:editId="6B3413F3">
              <wp:simplePos x="0" y="0"/>
              <wp:positionH relativeFrom="column">
                <wp:posOffset>5544513</wp:posOffset>
              </wp:positionH>
              <wp:positionV relativeFrom="paragraph">
                <wp:posOffset>138430</wp:posOffset>
              </wp:positionV>
              <wp:extent cx="0" cy="173990"/>
              <wp:effectExtent l="0" t="0" r="12700" b="16510"/>
              <wp:wrapNone/>
              <wp:docPr id="12" name="Straight Connector 12"/>
              <wp:cNvGraphicFramePr/>
              <a:graphic xmlns:a="http://schemas.openxmlformats.org/drawingml/2006/main">
                <a:graphicData uri="http://schemas.microsoft.com/office/word/2010/wordprocessingShape">
                  <wps:wsp>
                    <wps:cNvCnPr/>
                    <wps:spPr>
                      <a:xfrm flipV="1">
                        <a:off x="0" y="0"/>
                        <a:ext cx="0" cy="173990"/>
                      </a:xfrm>
                      <a:prstGeom prst="line">
                        <a:avLst/>
                      </a:prstGeom>
                      <a:ln w="9525">
                        <a:solidFill>
                          <a:srgbClr val="80818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362659" id="Straight Connector 12" o:spid="_x0000_s1026" style="position:absolute;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6.6pt,10.9pt" to="436.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" strokecolor="#808180">
              <v:stroke joinstyle="miter"/>
            </v:line>
          </w:pict>
        </mc:Fallback>
      </mc:AlternateContent>
    </w:r>
    <w:r w:rsidR="007118BD" w:rsidRPr="001B25C6">
      <w:rPr>
        <w:noProof/>
      </w:rPr>
      <mc:AlternateContent>
        <mc:Choice Requires="wps">
          <w:drawing>
            <wp:anchor distT="0" distB="0" distL="114300" distR="114300" simplePos="0" relativeHeight="251699200" behindDoc="0" locked="0" layoutInCell="1" allowOverlap="1" wp14:anchorId="74C14492" wp14:editId="35708BF4">
              <wp:simplePos x="0" y="0"/>
              <wp:positionH relativeFrom="column">
                <wp:posOffset>5831205</wp:posOffset>
              </wp:positionH>
              <wp:positionV relativeFrom="paragraph">
                <wp:posOffset>173990</wp:posOffset>
              </wp:positionV>
              <wp:extent cx="196850" cy="194945"/>
              <wp:effectExtent l="0" t="0" r="6350" b="8255"/>
              <wp:wrapNone/>
              <wp:docPr id="30" name="Text Box 30"/>
              <wp:cNvGraphicFramePr/>
              <a:graphic xmlns:a="http://schemas.openxmlformats.org/drawingml/2006/main">
                <a:graphicData uri="http://schemas.microsoft.com/office/word/2010/wordprocessingShape">
                  <wps:wsp>
                    <wps:cNvSpPr txBox="1"/>
                    <wps:spPr>
                      <a:xfrm>
                        <a:off x="0" y="0"/>
                        <a:ext cx="196850" cy="194945"/>
                      </a:xfrm>
                      <a:prstGeom prst="rect">
                        <a:avLst/>
                      </a:prstGeom>
                      <a:noFill/>
                      <a:ln w="6350">
                        <a:noFill/>
                      </a:ln>
                    </wps:spPr>
                    <wps:txbx>
                      <w:txbxContent>
                        <w:p w14:paraId="3D1E4C25" w14:textId="5D66C8D2"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00343608">
                            <w:rPr>
                              <w:rFonts w:cs="Arial"/>
                              <w:b/>
                              <w:noProof/>
                              <w:sz w:val="20"/>
                              <w:szCs w:val="20"/>
                              <w:lang w:val="en-US"/>
                            </w:rPr>
                            <w:t>8</w:t>
                          </w:r>
                          <w:r w:rsidRPr="0007234E">
                            <w:rPr>
                              <w:rFonts w:cs="Arial"/>
                              <w:b/>
                              <w:sz w:val="20"/>
                              <w:szCs w:val="20"/>
                              <w:lang w:val="en-US"/>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14492" id="_x0000_t202" coordsize="21600,21600" o:spt="202" path="m,l,21600r21600,l21600,xe">
              <v:stroke joinstyle="miter"/>
              <v:path gradientshapeok="t" o:connecttype="rect"/>
            </v:shapetype>
            <v:shape id="Text Box 30" o:spid="_x0000_s1030" type="#_x0000_t202" style="position:absolute;margin-left:459.15pt;margin-top:13.7pt;width:15.5pt;height:15.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" filled="f" stroked="f" strokeweight=".5pt">
              <v:textbox inset="0,0,0,0">
                <w:txbxContent>
                  <w:p w14:paraId="3D1E4C25" w14:textId="5D66C8D2" w:rsidR="001B25C6" w:rsidRPr="0007234E" w:rsidRDefault="001B25C6" w:rsidP="001B25C6">
                    <w:pPr>
                      <w:rPr>
                        <w:rFonts w:cs="Arial"/>
                        <w:b/>
                        <w:sz w:val="20"/>
                        <w:szCs w:val="20"/>
                      </w:rPr>
                    </w:pPr>
                    <w:r w:rsidRPr="0007234E">
                      <w:rPr>
                        <w:rFonts w:cs="Arial"/>
                        <w:b/>
                        <w:sz w:val="20"/>
                        <w:szCs w:val="20"/>
                        <w:lang w:val="en-US"/>
                      </w:rPr>
                      <w:fldChar w:fldCharType="begin"/>
                    </w:r>
                    <w:r w:rsidRPr="0007234E">
                      <w:rPr>
                        <w:rFonts w:cs="Arial"/>
                        <w:b/>
                        <w:sz w:val="20"/>
                        <w:szCs w:val="20"/>
                        <w:lang w:val="en-US"/>
                      </w:rPr>
                      <w:instrText xml:space="preserve"> PAGE </w:instrText>
                    </w:r>
                    <w:r w:rsidRPr="0007234E">
                      <w:rPr>
                        <w:rFonts w:cs="Arial"/>
                        <w:b/>
                        <w:sz w:val="20"/>
                        <w:szCs w:val="20"/>
                        <w:lang w:val="en-US"/>
                      </w:rPr>
                      <w:fldChar w:fldCharType="separate"/>
                    </w:r>
                    <w:r w:rsidR="00343608">
                      <w:rPr>
                        <w:rFonts w:cs="Arial"/>
                        <w:b/>
                        <w:noProof/>
                        <w:sz w:val="20"/>
                        <w:szCs w:val="20"/>
                        <w:lang w:val="en-US"/>
                      </w:rPr>
                      <w:t>8</w:t>
                    </w:r>
                    <w:r w:rsidRPr="0007234E">
                      <w:rPr>
                        <w:rFonts w:cs="Arial"/>
                        <w:b/>
                        <w:sz w:val="20"/>
                        <w:szCs w:val="20"/>
                        <w:lang w:val="en-US"/>
                      </w:rPr>
                      <w:fldChar w:fldCharType="end"/>
                    </w:r>
                  </w:p>
                </w:txbxContent>
              </v:textbox>
            </v:shape>
          </w:pict>
        </mc:Fallback>
      </mc:AlternateContent>
    </w:r>
  </w:p>
  <w:p w14:paraId="7D476F1B" w14:textId="62C04B15" w:rsidR="001F31ED" w:rsidRPr="000C1401" w:rsidRDefault="001F31ED" w:rsidP="00326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15DC" w14:textId="77777777" w:rsidR="00163850" w:rsidRDefault="00163850" w:rsidP="003261BE">
      <w:r>
        <w:separator/>
      </w:r>
    </w:p>
  </w:footnote>
  <w:footnote w:type="continuationSeparator" w:id="0">
    <w:p w14:paraId="37030375" w14:textId="77777777" w:rsidR="00163850" w:rsidRDefault="00163850" w:rsidP="0032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5D14A" w14:textId="77777777" w:rsidR="00665300" w:rsidRDefault="006653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3B047" w14:textId="77777777" w:rsidR="001F31ED" w:rsidRDefault="001F31ED" w:rsidP="003261BE">
    <w:pPr>
      <w:pStyle w:val="Header"/>
    </w:pPr>
  </w:p>
  <w:p w14:paraId="391E597A" w14:textId="77777777" w:rsidR="001F31ED" w:rsidRDefault="001F31ED" w:rsidP="00326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2CBF" w14:textId="77777777" w:rsidR="00665300" w:rsidRDefault="006653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3CC2" w14:textId="77777777" w:rsidR="001F31ED" w:rsidRDefault="001F31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FE6F6" w14:textId="77777777" w:rsidR="001F31ED" w:rsidRDefault="001F31ED" w:rsidP="00F5751A">
    <w:pPr>
      <w:pStyle w:val="Header"/>
    </w:pPr>
  </w:p>
  <w:p w14:paraId="2DEC577D" w14:textId="77777777" w:rsidR="001F31ED" w:rsidRDefault="001F31ED" w:rsidP="00F5751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8B851" w14:textId="77777777" w:rsidR="001F31ED" w:rsidRDefault="001F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5DA2"/>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19601B9B"/>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 w15:restartNumberingAfterBreak="0">
    <w:nsid w:val="204A5CE7"/>
    <w:multiLevelType w:val="hybridMultilevel"/>
    <w:tmpl w:val="A08A7CA8"/>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C0D03"/>
    <w:multiLevelType w:val="hybridMultilevel"/>
    <w:tmpl w:val="D0C49E4A"/>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2D080E"/>
    <w:multiLevelType w:val="hybridMultilevel"/>
    <w:tmpl w:val="41223F92"/>
    <w:lvl w:ilvl="0" w:tplc="455666BA">
      <w:start w:val="1"/>
      <w:numFmt w:val="bullet"/>
      <w:lvlText w:val=""/>
      <w:lvlJc w:val="left"/>
      <w:pPr>
        <w:ind w:left="720" w:hanging="360"/>
      </w:pPr>
      <w:rPr>
        <w:rFonts w:ascii="Symbol" w:hAnsi="Symbol" w:hint="default"/>
        <w:color w:val="5BC5F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BA12F1"/>
    <w:multiLevelType w:val="hybridMultilevel"/>
    <w:tmpl w:val="378EC6AC"/>
    <w:lvl w:ilvl="0" w:tplc="559CB6AE">
      <w:start w:val="1"/>
      <w:numFmt w:val="bullet"/>
      <w:pStyle w:val="ListParagraph1"/>
      <w:lvlText w:val=""/>
      <w:lvlJc w:val="left"/>
      <w:pPr>
        <w:ind w:left="284" w:firstLine="0"/>
      </w:pPr>
      <w:rPr>
        <w:rFonts w:ascii="Wingdings" w:hAnsi="Wingdings" w:hint="default"/>
        <w:color w:val="A6A6A6" w:themeColor="background1" w:themeShade="A6"/>
        <w:sz w:val="16"/>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15:restartNumberingAfterBreak="0">
    <w:nsid w:val="31E606A7"/>
    <w:multiLevelType w:val="hybridMultilevel"/>
    <w:tmpl w:val="659C8378"/>
    <w:lvl w:ilvl="0" w:tplc="04090019">
      <w:start w:val="1"/>
      <w:numFmt w:val="lowerLetter"/>
      <w:lvlText w:val="%1."/>
      <w:lvlJc w:val="left"/>
      <w:pPr>
        <w:ind w:left="717" w:hanging="360"/>
      </w:pPr>
    </w:lvl>
    <w:lvl w:ilvl="1" w:tplc="08090019">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345F5293"/>
    <w:multiLevelType w:val="hybridMultilevel"/>
    <w:tmpl w:val="04E8B206"/>
    <w:lvl w:ilvl="0" w:tplc="04090019">
      <w:start w:val="1"/>
      <w:numFmt w:val="lowerLetter"/>
      <w:lvlText w:val="%1."/>
      <w:lvlJc w:val="left"/>
      <w:pPr>
        <w:ind w:left="1074" w:hanging="360"/>
      </w:pPr>
    </w:lvl>
    <w:lvl w:ilvl="1" w:tplc="0C090001">
      <w:start w:val="1"/>
      <w:numFmt w:val="bullet"/>
      <w:lvlText w:val=""/>
      <w:lvlJc w:val="left"/>
      <w:pPr>
        <w:ind w:left="1794" w:hanging="360"/>
      </w:pPr>
      <w:rPr>
        <w:rFonts w:ascii="Symbol" w:hAnsi="Symbol" w:hint="default"/>
      </w:r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8" w15:restartNumberingAfterBreak="0">
    <w:nsid w:val="451D3610"/>
    <w:multiLevelType w:val="hybridMultilevel"/>
    <w:tmpl w:val="D7CC3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C06649"/>
    <w:multiLevelType w:val="hybridMultilevel"/>
    <w:tmpl w:val="0B867BAA"/>
    <w:lvl w:ilvl="0" w:tplc="C79ADA34">
      <w:start w:val="1"/>
      <w:numFmt w:val="lowerLetter"/>
      <w:lvlText w:val="%1."/>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04A5309"/>
    <w:multiLevelType w:val="hybridMultilevel"/>
    <w:tmpl w:val="04E8B206"/>
    <w:lvl w:ilvl="0" w:tplc="FFFFFFFF">
      <w:start w:val="1"/>
      <w:numFmt w:val="lowerLetter"/>
      <w:lvlText w:val="%1."/>
      <w:lvlJc w:val="left"/>
      <w:pPr>
        <w:ind w:left="1074" w:hanging="360"/>
      </w:pPr>
    </w:lvl>
    <w:lvl w:ilvl="1" w:tplc="FFFFFFFF">
      <w:start w:val="1"/>
      <w:numFmt w:val="bullet"/>
      <w:lvlText w:val=""/>
      <w:lvlJc w:val="left"/>
      <w:pPr>
        <w:ind w:left="1794" w:hanging="360"/>
      </w:pPr>
      <w:rPr>
        <w:rFonts w:ascii="Symbol" w:hAnsi="Symbol" w:hint="default"/>
      </w:rPr>
    </w:lvl>
    <w:lvl w:ilvl="2" w:tplc="FFFFFFFF" w:tentative="1">
      <w:start w:val="1"/>
      <w:numFmt w:val="lowerRoman"/>
      <w:lvlText w:val="%3."/>
      <w:lvlJc w:val="right"/>
      <w:pPr>
        <w:ind w:left="2514" w:hanging="180"/>
      </w:pPr>
    </w:lvl>
    <w:lvl w:ilvl="3" w:tplc="FFFFFFFF" w:tentative="1">
      <w:start w:val="1"/>
      <w:numFmt w:val="decimal"/>
      <w:lvlText w:val="%4."/>
      <w:lvlJc w:val="left"/>
      <w:pPr>
        <w:ind w:left="3234" w:hanging="360"/>
      </w:pPr>
    </w:lvl>
    <w:lvl w:ilvl="4" w:tplc="FFFFFFFF" w:tentative="1">
      <w:start w:val="1"/>
      <w:numFmt w:val="lowerLetter"/>
      <w:lvlText w:val="%5."/>
      <w:lvlJc w:val="left"/>
      <w:pPr>
        <w:ind w:left="3954" w:hanging="360"/>
      </w:pPr>
    </w:lvl>
    <w:lvl w:ilvl="5" w:tplc="FFFFFFFF" w:tentative="1">
      <w:start w:val="1"/>
      <w:numFmt w:val="lowerRoman"/>
      <w:lvlText w:val="%6."/>
      <w:lvlJc w:val="right"/>
      <w:pPr>
        <w:ind w:left="4674" w:hanging="180"/>
      </w:pPr>
    </w:lvl>
    <w:lvl w:ilvl="6" w:tplc="FFFFFFFF" w:tentative="1">
      <w:start w:val="1"/>
      <w:numFmt w:val="decimal"/>
      <w:lvlText w:val="%7."/>
      <w:lvlJc w:val="left"/>
      <w:pPr>
        <w:ind w:left="5394" w:hanging="360"/>
      </w:pPr>
    </w:lvl>
    <w:lvl w:ilvl="7" w:tplc="FFFFFFFF" w:tentative="1">
      <w:start w:val="1"/>
      <w:numFmt w:val="lowerLetter"/>
      <w:lvlText w:val="%8."/>
      <w:lvlJc w:val="left"/>
      <w:pPr>
        <w:ind w:left="6114" w:hanging="360"/>
      </w:pPr>
    </w:lvl>
    <w:lvl w:ilvl="8" w:tplc="FFFFFFFF" w:tentative="1">
      <w:start w:val="1"/>
      <w:numFmt w:val="lowerRoman"/>
      <w:lvlText w:val="%9."/>
      <w:lvlJc w:val="right"/>
      <w:pPr>
        <w:ind w:left="6834" w:hanging="180"/>
      </w:pPr>
    </w:lvl>
  </w:abstractNum>
  <w:abstractNum w:abstractNumId="11" w15:restartNumberingAfterBreak="0">
    <w:nsid w:val="62651A41"/>
    <w:multiLevelType w:val="hybridMultilevel"/>
    <w:tmpl w:val="D68C4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8C5BF9"/>
    <w:multiLevelType w:val="hybridMultilevel"/>
    <w:tmpl w:val="45B82D98"/>
    <w:lvl w:ilvl="0" w:tplc="8BFA8F90">
      <w:start w:val="1"/>
      <w:numFmt w:val="decimal"/>
      <w:lvlText w:val="%1."/>
      <w:lvlJc w:val="left"/>
      <w:pPr>
        <w:ind w:left="1440" w:hanging="360"/>
      </w:pPr>
    </w:lvl>
    <w:lvl w:ilvl="1" w:tplc="2F60D876">
      <w:start w:val="1"/>
      <w:numFmt w:val="decimal"/>
      <w:lvlText w:val="%2."/>
      <w:lvlJc w:val="left"/>
      <w:pPr>
        <w:ind w:left="1440" w:hanging="360"/>
      </w:pPr>
    </w:lvl>
    <w:lvl w:ilvl="2" w:tplc="D172C29E">
      <w:start w:val="1"/>
      <w:numFmt w:val="decimal"/>
      <w:lvlText w:val="%3."/>
      <w:lvlJc w:val="left"/>
      <w:pPr>
        <w:ind w:left="1440" w:hanging="360"/>
      </w:pPr>
    </w:lvl>
    <w:lvl w:ilvl="3" w:tplc="C84EDE4A">
      <w:start w:val="1"/>
      <w:numFmt w:val="decimal"/>
      <w:lvlText w:val="%4."/>
      <w:lvlJc w:val="left"/>
      <w:pPr>
        <w:ind w:left="1440" w:hanging="360"/>
      </w:pPr>
    </w:lvl>
    <w:lvl w:ilvl="4" w:tplc="6E76FC7E">
      <w:start w:val="1"/>
      <w:numFmt w:val="decimal"/>
      <w:lvlText w:val="%5."/>
      <w:lvlJc w:val="left"/>
      <w:pPr>
        <w:ind w:left="1440" w:hanging="360"/>
      </w:pPr>
    </w:lvl>
    <w:lvl w:ilvl="5" w:tplc="FA6CCAA0">
      <w:start w:val="1"/>
      <w:numFmt w:val="decimal"/>
      <w:lvlText w:val="%6."/>
      <w:lvlJc w:val="left"/>
      <w:pPr>
        <w:ind w:left="1440" w:hanging="360"/>
      </w:pPr>
    </w:lvl>
    <w:lvl w:ilvl="6" w:tplc="D35AA350">
      <w:start w:val="1"/>
      <w:numFmt w:val="decimal"/>
      <w:lvlText w:val="%7."/>
      <w:lvlJc w:val="left"/>
      <w:pPr>
        <w:ind w:left="1440" w:hanging="360"/>
      </w:pPr>
    </w:lvl>
    <w:lvl w:ilvl="7" w:tplc="E1FE70CA">
      <w:start w:val="1"/>
      <w:numFmt w:val="decimal"/>
      <w:lvlText w:val="%8."/>
      <w:lvlJc w:val="left"/>
      <w:pPr>
        <w:ind w:left="1440" w:hanging="360"/>
      </w:pPr>
    </w:lvl>
    <w:lvl w:ilvl="8" w:tplc="7EBEC5B6">
      <w:start w:val="1"/>
      <w:numFmt w:val="decimal"/>
      <w:lvlText w:val="%9."/>
      <w:lvlJc w:val="left"/>
      <w:pPr>
        <w:ind w:left="1440" w:hanging="360"/>
      </w:pPr>
    </w:lvl>
  </w:abstractNum>
  <w:abstractNum w:abstractNumId="13" w15:restartNumberingAfterBreak="0">
    <w:nsid w:val="7037493C"/>
    <w:multiLevelType w:val="hybridMultilevel"/>
    <w:tmpl w:val="69042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4B2EF0"/>
    <w:multiLevelType w:val="hybridMultilevel"/>
    <w:tmpl w:val="1B1A3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F512B27"/>
    <w:multiLevelType w:val="hybridMultilevel"/>
    <w:tmpl w:val="6F1C163C"/>
    <w:lvl w:ilvl="0" w:tplc="9EBAA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5"/>
  </w:num>
  <w:num w:numId="4">
    <w:abstractNumId w:val="4"/>
  </w:num>
  <w:num w:numId="5">
    <w:abstractNumId w:val="8"/>
  </w:num>
  <w:num w:numId="6">
    <w:abstractNumId w:val="14"/>
  </w:num>
  <w:num w:numId="7">
    <w:abstractNumId w:val="13"/>
  </w:num>
  <w:num w:numId="8">
    <w:abstractNumId w:val="11"/>
  </w:num>
  <w:num w:numId="9">
    <w:abstractNumId w:val="5"/>
  </w:num>
  <w:num w:numId="10">
    <w:abstractNumId w:val="9"/>
  </w:num>
  <w:num w:numId="11">
    <w:abstractNumId w:val="1"/>
  </w:num>
  <w:num w:numId="12">
    <w:abstractNumId w:val="7"/>
  </w:num>
  <w:num w:numId="13">
    <w:abstractNumId w:val="0"/>
  </w:num>
  <w:num w:numId="14">
    <w:abstractNumId w:val="6"/>
  </w:num>
  <w:num w:numId="15">
    <w:abstractNumId w:val="12"/>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8"/>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Arial Narrow&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d000ez5wfsavetprqp0zsteexv52svf2zd&quot;&gt;My EndNote Library&lt;record-ids&gt;&lt;item&gt;1&lt;/item&gt;&lt;item&gt;4&lt;/item&gt;&lt;item&gt;11&lt;/item&gt;&lt;item&gt;13&lt;/item&gt;&lt;item&gt;14&lt;/item&gt;&lt;item&gt;15&lt;/item&gt;&lt;/record-ids&gt;&lt;/item&gt;&lt;/Libraries&gt;"/>
  </w:docVars>
  <w:rsids>
    <w:rsidRoot w:val="008B7A36"/>
    <w:rsid w:val="00011E0D"/>
    <w:rsid w:val="00013A50"/>
    <w:rsid w:val="00026319"/>
    <w:rsid w:val="00032877"/>
    <w:rsid w:val="00035273"/>
    <w:rsid w:val="000373D4"/>
    <w:rsid w:val="00040969"/>
    <w:rsid w:val="000513B0"/>
    <w:rsid w:val="00060C12"/>
    <w:rsid w:val="00061D19"/>
    <w:rsid w:val="00067762"/>
    <w:rsid w:val="00074057"/>
    <w:rsid w:val="000823E0"/>
    <w:rsid w:val="00095DE2"/>
    <w:rsid w:val="000A6E00"/>
    <w:rsid w:val="000A6EF0"/>
    <w:rsid w:val="000B0D12"/>
    <w:rsid w:val="000C1401"/>
    <w:rsid w:val="000C3DCC"/>
    <w:rsid w:val="000D436A"/>
    <w:rsid w:val="000E346C"/>
    <w:rsid w:val="000E3A86"/>
    <w:rsid w:val="000E5448"/>
    <w:rsid w:val="000F7318"/>
    <w:rsid w:val="0010011D"/>
    <w:rsid w:val="001025FC"/>
    <w:rsid w:val="00105C4E"/>
    <w:rsid w:val="0011773D"/>
    <w:rsid w:val="001213E8"/>
    <w:rsid w:val="00122BE7"/>
    <w:rsid w:val="001242E7"/>
    <w:rsid w:val="00132540"/>
    <w:rsid w:val="00132B3B"/>
    <w:rsid w:val="00137CA7"/>
    <w:rsid w:val="00141FC5"/>
    <w:rsid w:val="001567AC"/>
    <w:rsid w:val="00163850"/>
    <w:rsid w:val="00166275"/>
    <w:rsid w:val="0017211D"/>
    <w:rsid w:val="00182350"/>
    <w:rsid w:val="001A0D7D"/>
    <w:rsid w:val="001A2989"/>
    <w:rsid w:val="001B1F58"/>
    <w:rsid w:val="001B25C6"/>
    <w:rsid w:val="001D227E"/>
    <w:rsid w:val="001D4291"/>
    <w:rsid w:val="001E2DA1"/>
    <w:rsid w:val="001F13A1"/>
    <w:rsid w:val="001F31ED"/>
    <w:rsid w:val="00202EBD"/>
    <w:rsid w:val="00205FF4"/>
    <w:rsid w:val="00210224"/>
    <w:rsid w:val="00214F76"/>
    <w:rsid w:val="00215BE0"/>
    <w:rsid w:val="002170B8"/>
    <w:rsid w:val="002224C5"/>
    <w:rsid w:val="00236C6E"/>
    <w:rsid w:val="00243CFE"/>
    <w:rsid w:val="00255AF6"/>
    <w:rsid w:val="00270ABB"/>
    <w:rsid w:val="00270CED"/>
    <w:rsid w:val="00292EDF"/>
    <w:rsid w:val="00293318"/>
    <w:rsid w:val="002A4E38"/>
    <w:rsid w:val="002B11BC"/>
    <w:rsid w:val="002C07EB"/>
    <w:rsid w:val="002C5037"/>
    <w:rsid w:val="002D2A06"/>
    <w:rsid w:val="002D5A62"/>
    <w:rsid w:val="002E2205"/>
    <w:rsid w:val="002F3550"/>
    <w:rsid w:val="002F52DF"/>
    <w:rsid w:val="00302766"/>
    <w:rsid w:val="00302E43"/>
    <w:rsid w:val="0032020D"/>
    <w:rsid w:val="003261BE"/>
    <w:rsid w:val="00330DEF"/>
    <w:rsid w:val="00341361"/>
    <w:rsid w:val="00341AA4"/>
    <w:rsid w:val="00343608"/>
    <w:rsid w:val="00344EA4"/>
    <w:rsid w:val="00357E54"/>
    <w:rsid w:val="00375F84"/>
    <w:rsid w:val="00380915"/>
    <w:rsid w:val="00385DF9"/>
    <w:rsid w:val="003A0D48"/>
    <w:rsid w:val="003A5568"/>
    <w:rsid w:val="003B1049"/>
    <w:rsid w:val="003B6352"/>
    <w:rsid w:val="003B7360"/>
    <w:rsid w:val="003D0132"/>
    <w:rsid w:val="003E04F4"/>
    <w:rsid w:val="003E11A8"/>
    <w:rsid w:val="003E3196"/>
    <w:rsid w:val="003E3D7B"/>
    <w:rsid w:val="004004FC"/>
    <w:rsid w:val="004043EE"/>
    <w:rsid w:val="00404E77"/>
    <w:rsid w:val="004142A8"/>
    <w:rsid w:val="004270AD"/>
    <w:rsid w:val="0043197C"/>
    <w:rsid w:val="00433076"/>
    <w:rsid w:val="0044301B"/>
    <w:rsid w:val="004472CA"/>
    <w:rsid w:val="00451827"/>
    <w:rsid w:val="004530E5"/>
    <w:rsid w:val="00465001"/>
    <w:rsid w:val="0048170C"/>
    <w:rsid w:val="00481CBA"/>
    <w:rsid w:val="00482E8E"/>
    <w:rsid w:val="0048585B"/>
    <w:rsid w:val="00485BC8"/>
    <w:rsid w:val="00486234"/>
    <w:rsid w:val="00495084"/>
    <w:rsid w:val="004A1B4A"/>
    <w:rsid w:val="004A3FA3"/>
    <w:rsid w:val="004B69EE"/>
    <w:rsid w:val="004C1F84"/>
    <w:rsid w:val="004C7785"/>
    <w:rsid w:val="004F0DB3"/>
    <w:rsid w:val="004F74A7"/>
    <w:rsid w:val="0051039D"/>
    <w:rsid w:val="005120D4"/>
    <w:rsid w:val="005132DF"/>
    <w:rsid w:val="0051785C"/>
    <w:rsid w:val="00520781"/>
    <w:rsid w:val="0053027B"/>
    <w:rsid w:val="00531F9E"/>
    <w:rsid w:val="0053549A"/>
    <w:rsid w:val="005402FA"/>
    <w:rsid w:val="00543BE4"/>
    <w:rsid w:val="005453B4"/>
    <w:rsid w:val="0055718F"/>
    <w:rsid w:val="00567362"/>
    <w:rsid w:val="0057144E"/>
    <w:rsid w:val="0057663A"/>
    <w:rsid w:val="005849C3"/>
    <w:rsid w:val="00590867"/>
    <w:rsid w:val="00590AB7"/>
    <w:rsid w:val="00597370"/>
    <w:rsid w:val="00597659"/>
    <w:rsid w:val="00597D01"/>
    <w:rsid w:val="005A4A60"/>
    <w:rsid w:val="005A4CA1"/>
    <w:rsid w:val="005A5BC9"/>
    <w:rsid w:val="005A7B47"/>
    <w:rsid w:val="005C4D74"/>
    <w:rsid w:val="005F27F4"/>
    <w:rsid w:val="005F39C5"/>
    <w:rsid w:val="005F6E12"/>
    <w:rsid w:val="005F7B32"/>
    <w:rsid w:val="006031EA"/>
    <w:rsid w:val="006035AC"/>
    <w:rsid w:val="00606289"/>
    <w:rsid w:val="0061503E"/>
    <w:rsid w:val="00633331"/>
    <w:rsid w:val="00635CF0"/>
    <w:rsid w:val="00644931"/>
    <w:rsid w:val="00654F32"/>
    <w:rsid w:val="0066224B"/>
    <w:rsid w:val="00665300"/>
    <w:rsid w:val="006773F0"/>
    <w:rsid w:val="00685BF2"/>
    <w:rsid w:val="00691A3B"/>
    <w:rsid w:val="0069515F"/>
    <w:rsid w:val="006973D6"/>
    <w:rsid w:val="006D6839"/>
    <w:rsid w:val="006E5CF6"/>
    <w:rsid w:val="006E7E64"/>
    <w:rsid w:val="007022D6"/>
    <w:rsid w:val="00702AB6"/>
    <w:rsid w:val="00703700"/>
    <w:rsid w:val="00707AEE"/>
    <w:rsid w:val="007118BD"/>
    <w:rsid w:val="00714336"/>
    <w:rsid w:val="00717209"/>
    <w:rsid w:val="007206D5"/>
    <w:rsid w:val="0072165D"/>
    <w:rsid w:val="00731551"/>
    <w:rsid w:val="00731E1D"/>
    <w:rsid w:val="00732A4F"/>
    <w:rsid w:val="00743F8D"/>
    <w:rsid w:val="00753D54"/>
    <w:rsid w:val="0075504F"/>
    <w:rsid w:val="007550D7"/>
    <w:rsid w:val="00756400"/>
    <w:rsid w:val="00761E16"/>
    <w:rsid w:val="007622E8"/>
    <w:rsid w:val="00770EE5"/>
    <w:rsid w:val="007715DC"/>
    <w:rsid w:val="007716B2"/>
    <w:rsid w:val="00777B45"/>
    <w:rsid w:val="00782FC0"/>
    <w:rsid w:val="00785A1C"/>
    <w:rsid w:val="00786575"/>
    <w:rsid w:val="007918BE"/>
    <w:rsid w:val="00791D13"/>
    <w:rsid w:val="00796B96"/>
    <w:rsid w:val="007B2B47"/>
    <w:rsid w:val="007D5F7F"/>
    <w:rsid w:val="007F2815"/>
    <w:rsid w:val="00804FA6"/>
    <w:rsid w:val="00805E4B"/>
    <w:rsid w:val="008110B3"/>
    <w:rsid w:val="00812AB5"/>
    <w:rsid w:val="0082198F"/>
    <w:rsid w:val="00821F45"/>
    <w:rsid w:val="008268B3"/>
    <w:rsid w:val="00852F27"/>
    <w:rsid w:val="00870490"/>
    <w:rsid w:val="00870AF9"/>
    <w:rsid w:val="008724A1"/>
    <w:rsid w:val="008949BB"/>
    <w:rsid w:val="0089581D"/>
    <w:rsid w:val="008A2B0C"/>
    <w:rsid w:val="008A64AF"/>
    <w:rsid w:val="008B21DC"/>
    <w:rsid w:val="008B452C"/>
    <w:rsid w:val="008B494B"/>
    <w:rsid w:val="008B7A36"/>
    <w:rsid w:val="008C1B4B"/>
    <w:rsid w:val="008D0AFE"/>
    <w:rsid w:val="008D3349"/>
    <w:rsid w:val="008D3677"/>
    <w:rsid w:val="008D52B4"/>
    <w:rsid w:val="008E20FB"/>
    <w:rsid w:val="00905B68"/>
    <w:rsid w:val="00905CFD"/>
    <w:rsid w:val="00907141"/>
    <w:rsid w:val="00907EA8"/>
    <w:rsid w:val="00911A7C"/>
    <w:rsid w:val="009206AE"/>
    <w:rsid w:val="00920BB9"/>
    <w:rsid w:val="00924F38"/>
    <w:rsid w:val="00944EC3"/>
    <w:rsid w:val="00945125"/>
    <w:rsid w:val="0096381F"/>
    <w:rsid w:val="009815C0"/>
    <w:rsid w:val="0098340D"/>
    <w:rsid w:val="00991435"/>
    <w:rsid w:val="009918D4"/>
    <w:rsid w:val="00993514"/>
    <w:rsid w:val="0099509B"/>
    <w:rsid w:val="009A1BAC"/>
    <w:rsid w:val="009A4DEA"/>
    <w:rsid w:val="009A4FB6"/>
    <w:rsid w:val="009C09C2"/>
    <w:rsid w:val="009C768D"/>
    <w:rsid w:val="009D5E5F"/>
    <w:rsid w:val="009D7630"/>
    <w:rsid w:val="009E3D9B"/>
    <w:rsid w:val="009E5D45"/>
    <w:rsid w:val="00A13313"/>
    <w:rsid w:val="00A3359B"/>
    <w:rsid w:val="00A358E5"/>
    <w:rsid w:val="00A415F9"/>
    <w:rsid w:val="00A43FAD"/>
    <w:rsid w:val="00A44163"/>
    <w:rsid w:val="00A45EA1"/>
    <w:rsid w:val="00A46D2F"/>
    <w:rsid w:val="00A51176"/>
    <w:rsid w:val="00A73BFA"/>
    <w:rsid w:val="00A76D1B"/>
    <w:rsid w:val="00A96D53"/>
    <w:rsid w:val="00A97C0F"/>
    <w:rsid w:val="00AB2008"/>
    <w:rsid w:val="00AB359E"/>
    <w:rsid w:val="00AB5785"/>
    <w:rsid w:val="00AB790D"/>
    <w:rsid w:val="00AC02CA"/>
    <w:rsid w:val="00AC4F40"/>
    <w:rsid w:val="00AD17BE"/>
    <w:rsid w:val="00AD304F"/>
    <w:rsid w:val="00AD3A2F"/>
    <w:rsid w:val="00AE1DEA"/>
    <w:rsid w:val="00AE7DA3"/>
    <w:rsid w:val="00AF073F"/>
    <w:rsid w:val="00AF540B"/>
    <w:rsid w:val="00B072D8"/>
    <w:rsid w:val="00B101D0"/>
    <w:rsid w:val="00B162F2"/>
    <w:rsid w:val="00B234CB"/>
    <w:rsid w:val="00B2414D"/>
    <w:rsid w:val="00B24E0C"/>
    <w:rsid w:val="00B254F0"/>
    <w:rsid w:val="00B27C53"/>
    <w:rsid w:val="00B40961"/>
    <w:rsid w:val="00B430D5"/>
    <w:rsid w:val="00B5307D"/>
    <w:rsid w:val="00B60DF6"/>
    <w:rsid w:val="00B61584"/>
    <w:rsid w:val="00B71122"/>
    <w:rsid w:val="00B715DF"/>
    <w:rsid w:val="00B830EE"/>
    <w:rsid w:val="00B84D04"/>
    <w:rsid w:val="00B868C0"/>
    <w:rsid w:val="00B8755A"/>
    <w:rsid w:val="00B87770"/>
    <w:rsid w:val="00B922E8"/>
    <w:rsid w:val="00B92DEA"/>
    <w:rsid w:val="00B952D5"/>
    <w:rsid w:val="00BA3666"/>
    <w:rsid w:val="00BA70A1"/>
    <w:rsid w:val="00BA724E"/>
    <w:rsid w:val="00BB1268"/>
    <w:rsid w:val="00BB1868"/>
    <w:rsid w:val="00BB670F"/>
    <w:rsid w:val="00BC03A7"/>
    <w:rsid w:val="00BC1930"/>
    <w:rsid w:val="00BC523E"/>
    <w:rsid w:val="00BD43AC"/>
    <w:rsid w:val="00BD6D85"/>
    <w:rsid w:val="00BF15C7"/>
    <w:rsid w:val="00C0054E"/>
    <w:rsid w:val="00C065D7"/>
    <w:rsid w:val="00C07970"/>
    <w:rsid w:val="00C11BAF"/>
    <w:rsid w:val="00C122B9"/>
    <w:rsid w:val="00C1508C"/>
    <w:rsid w:val="00C264E4"/>
    <w:rsid w:val="00C273CE"/>
    <w:rsid w:val="00C303DA"/>
    <w:rsid w:val="00C3547F"/>
    <w:rsid w:val="00C4231A"/>
    <w:rsid w:val="00C459EF"/>
    <w:rsid w:val="00C4642B"/>
    <w:rsid w:val="00C51543"/>
    <w:rsid w:val="00C5228D"/>
    <w:rsid w:val="00C53174"/>
    <w:rsid w:val="00C70562"/>
    <w:rsid w:val="00C72613"/>
    <w:rsid w:val="00C75745"/>
    <w:rsid w:val="00C75847"/>
    <w:rsid w:val="00C846FB"/>
    <w:rsid w:val="00C84BC9"/>
    <w:rsid w:val="00C852C1"/>
    <w:rsid w:val="00C85981"/>
    <w:rsid w:val="00C87B49"/>
    <w:rsid w:val="00C90247"/>
    <w:rsid w:val="00C9261B"/>
    <w:rsid w:val="00C92E37"/>
    <w:rsid w:val="00CA160A"/>
    <w:rsid w:val="00CE3B6C"/>
    <w:rsid w:val="00CF4274"/>
    <w:rsid w:val="00D05B8D"/>
    <w:rsid w:val="00D0670E"/>
    <w:rsid w:val="00D13629"/>
    <w:rsid w:val="00D272AA"/>
    <w:rsid w:val="00D32934"/>
    <w:rsid w:val="00D35525"/>
    <w:rsid w:val="00D455AB"/>
    <w:rsid w:val="00D527E1"/>
    <w:rsid w:val="00D63280"/>
    <w:rsid w:val="00D65105"/>
    <w:rsid w:val="00D66E90"/>
    <w:rsid w:val="00D70867"/>
    <w:rsid w:val="00D765A1"/>
    <w:rsid w:val="00D81B42"/>
    <w:rsid w:val="00D87474"/>
    <w:rsid w:val="00DA0F28"/>
    <w:rsid w:val="00DA5C0B"/>
    <w:rsid w:val="00DA6F1A"/>
    <w:rsid w:val="00DB1530"/>
    <w:rsid w:val="00DB4D99"/>
    <w:rsid w:val="00DB64D6"/>
    <w:rsid w:val="00DB68A3"/>
    <w:rsid w:val="00DC4AB6"/>
    <w:rsid w:val="00DC583C"/>
    <w:rsid w:val="00DD46BB"/>
    <w:rsid w:val="00DE085E"/>
    <w:rsid w:val="00E06C16"/>
    <w:rsid w:val="00E133D1"/>
    <w:rsid w:val="00E207AF"/>
    <w:rsid w:val="00E24419"/>
    <w:rsid w:val="00E32470"/>
    <w:rsid w:val="00E36435"/>
    <w:rsid w:val="00E41C31"/>
    <w:rsid w:val="00E432DC"/>
    <w:rsid w:val="00E5311C"/>
    <w:rsid w:val="00E5763E"/>
    <w:rsid w:val="00E62D06"/>
    <w:rsid w:val="00E636E8"/>
    <w:rsid w:val="00E6403F"/>
    <w:rsid w:val="00E76EF0"/>
    <w:rsid w:val="00E772D5"/>
    <w:rsid w:val="00E805A0"/>
    <w:rsid w:val="00E9251C"/>
    <w:rsid w:val="00E95543"/>
    <w:rsid w:val="00E96C54"/>
    <w:rsid w:val="00E97E89"/>
    <w:rsid w:val="00EA1B7A"/>
    <w:rsid w:val="00EA3041"/>
    <w:rsid w:val="00EA4327"/>
    <w:rsid w:val="00EB056B"/>
    <w:rsid w:val="00EB51AA"/>
    <w:rsid w:val="00EC7420"/>
    <w:rsid w:val="00ED005D"/>
    <w:rsid w:val="00ED291D"/>
    <w:rsid w:val="00EE39B3"/>
    <w:rsid w:val="00EE5C85"/>
    <w:rsid w:val="00EE740F"/>
    <w:rsid w:val="00EF6F65"/>
    <w:rsid w:val="00F14EE9"/>
    <w:rsid w:val="00F23647"/>
    <w:rsid w:val="00F305DC"/>
    <w:rsid w:val="00F40606"/>
    <w:rsid w:val="00F44FBB"/>
    <w:rsid w:val="00F56067"/>
    <w:rsid w:val="00F5751A"/>
    <w:rsid w:val="00F66CCB"/>
    <w:rsid w:val="00F76647"/>
    <w:rsid w:val="00F8502A"/>
    <w:rsid w:val="00F856CD"/>
    <w:rsid w:val="00F9096B"/>
    <w:rsid w:val="00F9672F"/>
    <w:rsid w:val="00FA169D"/>
    <w:rsid w:val="00FB1405"/>
    <w:rsid w:val="00FB4230"/>
    <w:rsid w:val="00FB4FB4"/>
    <w:rsid w:val="00FC07A0"/>
    <w:rsid w:val="00FC08BC"/>
    <w:rsid w:val="00FC7296"/>
    <w:rsid w:val="00FF177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53A4D49F"/>
  <w15:chartTrackingRefBased/>
  <w15:docId w15:val="{8FC43B87-F19F-4F3D-91BE-E0D679AE3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435"/>
    <w:pPr>
      <w:spacing w:after="120" w:line="288" w:lineRule="auto"/>
    </w:pPr>
    <w:rPr>
      <w:rFonts w:ascii="Arial" w:hAnsi="Arial"/>
    </w:rPr>
  </w:style>
  <w:style w:type="paragraph" w:styleId="Heading1">
    <w:name w:val="heading 1"/>
    <w:basedOn w:val="Normal"/>
    <w:next w:val="Normal"/>
    <w:link w:val="Heading1Char"/>
    <w:uiPriority w:val="9"/>
    <w:qFormat/>
    <w:rsid w:val="00C53174"/>
    <w:pPr>
      <w:keepNext/>
      <w:keepLines/>
      <w:suppressAutoHyphens/>
      <w:spacing w:before="240" w:line="228" w:lineRule="auto"/>
      <w:outlineLvl w:val="0"/>
    </w:pPr>
    <w:rPr>
      <w:rFonts w:eastAsiaTheme="majorEastAsia" w:cs="Times New Roman (Headings CS)"/>
      <w:b/>
      <w:color w:val="1E1248"/>
      <w:sz w:val="40"/>
      <w:szCs w:val="32"/>
    </w:rPr>
  </w:style>
  <w:style w:type="paragraph" w:styleId="Heading2">
    <w:name w:val="heading 2"/>
    <w:basedOn w:val="Normal"/>
    <w:next w:val="Normal"/>
    <w:link w:val="Heading2Char"/>
    <w:uiPriority w:val="9"/>
    <w:unhideWhenUsed/>
    <w:qFormat/>
    <w:rsid w:val="00C53174"/>
    <w:pPr>
      <w:keepNext/>
      <w:keepLines/>
      <w:suppressAutoHyphens/>
      <w:spacing w:before="120" w:after="60" w:line="228" w:lineRule="auto"/>
      <w:outlineLvl w:val="1"/>
    </w:pPr>
    <w:rPr>
      <w:rFonts w:eastAsiaTheme="majorEastAsia" w:cs="Times New Roman (Headings CS)"/>
      <w:b/>
      <w:color w:val="000000" w:themeColor="text1"/>
      <w:sz w:val="30"/>
      <w:szCs w:val="26"/>
    </w:rPr>
  </w:style>
  <w:style w:type="paragraph" w:styleId="Heading3">
    <w:name w:val="heading 3"/>
    <w:basedOn w:val="Normal"/>
    <w:next w:val="Normal"/>
    <w:link w:val="Heading3Char"/>
    <w:uiPriority w:val="9"/>
    <w:unhideWhenUsed/>
    <w:qFormat/>
    <w:rsid w:val="00AD304F"/>
    <w:pPr>
      <w:keepNext/>
      <w:keepLines/>
      <w:spacing w:before="200" w:after="80" w:line="228" w:lineRule="auto"/>
      <w:outlineLvl w:val="2"/>
    </w:pPr>
    <w:rPr>
      <w:rFonts w:asciiTheme="majorHAnsi" w:eastAsiaTheme="majorEastAsia" w:hAnsiTheme="majorHAnsi" w:cs="Times New Roman (Headings CS)"/>
      <w:b/>
      <w:color w:val="5BC2E7"/>
      <w:sz w:val="30"/>
      <w:szCs w:val="24"/>
    </w:rPr>
  </w:style>
  <w:style w:type="paragraph" w:styleId="Heading4">
    <w:name w:val="heading 4"/>
    <w:basedOn w:val="Normal"/>
    <w:next w:val="Normal"/>
    <w:link w:val="Heading4Char"/>
    <w:uiPriority w:val="9"/>
    <w:unhideWhenUsed/>
    <w:qFormat/>
    <w:rsid w:val="00AD304F"/>
    <w:pPr>
      <w:keepNext/>
      <w:keepLines/>
      <w:spacing w:before="200" w:after="80" w:line="228" w:lineRule="auto"/>
      <w:outlineLvl w:val="3"/>
    </w:pPr>
    <w:rPr>
      <w:rFonts w:eastAsiaTheme="majorEastAsia" w:cs="Times New Roman (Headings CS)"/>
      <w:b/>
      <w:iCs/>
      <w:color w:val="1E1248"/>
      <w:sz w:val="24"/>
    </w:rPr>
  </w:style>
  <w:style w:type="paragraph" w:styleId="Heading5">
    <w:name w:val="heading 5"/>
    <w:basedOn w:val="Normal"/>
    <w:next w:val="Normal"/>
    <w:link w:val="Heading5Char"/>
    <w:uiPriority w:val="9"/>
    <w:unhideWhenUsed/>
    <w:qFormat/>
    <w:rsid w:val="00AD304F"/>
    <w:pPr>
      <w:keepNext/>
      <w:keepLines/>
      <w:suppressAutoHyphens/>
      <w:spacing w:before="200" w:after="80" w:line="240" w:lineRule="auto"/>
      <w:outlineLvl w:val="4"/>
    </w:pPr>
    <w:rPr>
      <w:rFonts w:eastAsiaTheme="majorEastAsia" w:cs="Times New Roman (Headings CS)"/>
      <w:b/>
      <w:color w:val="808180"/>
      <w:sz w:val="24"/>
    </w:rPr>
  </w:style>
  <w:style w:type="paragraph" w:styleId="Heading6">
    <w:name w:val="heading 6"/>
    <w:aliases w:val="Heading emphasis"/>
    <w:basedOn w:val="Normal"/>
    <w:next w:val="Normal"/>
    <w:link w:val="Heading6Char"/>
    <w:uiPriority w:val="9"/>
    <w:unhideWhenUsed/>
    <w:qFormat/>
    <w:rsid w:val="00944EC3"/>
    <w:pPr>
      <w:keepNext/>
      <w:keepLines/>
      <w:spacing w:before="120" w:after="80" w:line="240" w:lineRule="auto"/>
      <w:outlineLvl w:val="5"/>
    </w:pPr>
    <w:rPr>
      <w:rFonts w:asciiTheme="majorHAnsi" w:eastAsiaTheme="majorEastAsia" w:hAnsiTheme="majorHAnsi" w:cs="Times New Roman (Headings CS)"/>
      <w:b/>
      <w:caps/>
      <w:color w:val="ED6B5E"/>
    </w:rPr>
  </w:style>
  <w:style w:type="paragraph" w:styleId="Heading7">
    <w:name w:val="heading 7"/>
    <w:basedOn w:val="Normal"/>
    <w:next w:val="Normal"/>
    <w:link w:val="Heading7Char"/>
    <w:uiPriority w:val="9"/>
    <w:unhideWhenUsed/>
    <w:qFormat/>
    <w:rsid w:val="00C53174"/>
    <w:pPr>
      <w:keepNext/>
      <w:keepLines/>
      <w:spacing w:before="40" w:after="0"/>
      <w:outlineLvl w:val="6"/>
    </w:pPr>
    <w:rPr>
      <w:rFonts w:asciiTheme="majorHAnsi" w:eastAsiaTheme="majorEastAsia" w:hAnsiTheme="majorHAnsi" w:cs="Times New Roman (Headings CS)"/>
      <w:b/>
      <w:iCs/>
      <w:color w:val="1E1248"/>
    </w:rPr>
  </w:style>
  <w:style w:type="paragraph" w:styleId="Heading8">
    <w:name w:val="heading 8"/>
    <w:basedOn w:val="Normal"/>
    <w:next w:val="Normal"/>
    <w:link w:val="Heading8Char"/>
    <w:uiPriority w:val="9"/>
    <w:semiHidden/>
    <w:unhideWhenUsed/>
    <w:qFormat/>
    <w:rsid w:val="002F52D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0EE5"/>
  </w:style>
  <w:style w:type="paragraph" w:styleId="Footer">
    <w:name w:val="footer"/>
    <w:basedOn w:val="Normal"/>
    <w:link w:val="FooterChar"/>
    <w:uiPriority w:val="99"/>
    <w:unhideWhenUsed/>
    <w:rsid w:val="00770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0EE5"/>
  </w:style>
  <w:style w:type="character" w:customStyle="1" w:styleId="Heading1Char">
    <w:name w:val="Heading 1 Char"/>
    <w:basedOn w:val="DefaultParagraphFont"/>
    <w:link w:val="Heading1"/>
    <w:uiPriority w:val="9"/>
    <w:rsid w:val="00C53174"/>
    <w:rPr>
      <w:rFonts w:ascii="Arial" w:eastAsiaTheme="majorEastAsia" w:hAnsi="Arial" w:cs="Times New Roman (Headings CS)"/>
      <w:b/>
      <w:color w:val="1E1248"/>
      <w:sz w:val="40"/>
      <w:szCs w:val="32"/>
    </w:rPr>
  </w:style>
  <w:style w:type="character" w:customStyle="1" w:styleId="Heading2Char">
    <w:name w:val="Heading 2 Char"/>
    <w:basedOn w:val="DefaultParagraphFont"/>
    <w:link w:val="Heading2"/>
    <w:uiPriority w:val="9"/>
    <w:rsid w:val="00C53174"/>
    <w:rPr>
      <w:rFonts w:ascii="Arial" w:eastAsiaTheme="majorEastAsia" w:hAnsi="Arial" w:cs="Times New Roman (Headings CS)"/>
      <w:b/>
      <w:color w:val="000000" w:themeColor="text1"/>
      <w:sz w:val="30"/>
      <w:szCs w:val="26"/>
    </w:rPr>
  </w:style>
  <w:style w:type="character" w:customStyle="1" w:styleId="Heading3Char">
    <w:name w:val="Heading 3 Char"/>
    <w:basedOn w:val="DefaultParagraphFont"/>
    <w:link w:val="Heading3"/>
    <w:uiPriority w:val="9"/>
    <w:rsid w:val="00AD304F"/>
    <w:rPr>
      <w:rFonts w:asciiTheme="majorHAnsi" w:eastAsiaTheme="majorEastAsia" w:hAnsiTheme="majorHAnsi" w:cs="Times New Roman (Headings CS)"/>
      <w:b/>
      <w:color w:val="5BC2E7"/>
      <w:sz w:val="30"/>
      <w:szCs w:val="24"/>
    </w:rPr>
  </w:style>
  <w:style w:type="character" w:customStyle="1" w:styleId="Heading4Char">
    <w:name w:val="Heading 4 Char"/>
    <w:basedOn w:val="DefaultParagraphFont"/>
    <w:link w:val="Heading4"/>
    <w:uiPriority w:val="9"/>
    <w:rsid w:val="00AD304F"/>
    <w:rPr>
      <w:rFonts w:ascii="Arial" w:eastAsiaTheme="majorEastAsia" w:hAnsi="Arial" w:cs="Times New Roman (Headings CS)"/>
      <w:b/>
      <w:iCs/>
      <w:color w:val="1E1248"/>
      <w:sz w:val="24"/>
    </w:rPr>
  </w:style>
  <w:style w:type="table" w:styleId="TableGrid">
    <w:name w:val="Table Grid"/>
    <w:aliases w:val="VU Table Grid"/>
    <w:basedOn w:val="TableNormal"/>
    <w:uiPriority w:val="39"/>
    <w:rsid w:val="003E11A8"/>
    <w:pPr>
      <w:spacing w:after="0" w:line="240" w:lineRule="auto"/>
    </w:pPr>
    <w:tblPr>
      <w:tblBorders>
        <w:top w:val="single" w:sz="4" w:space="0" w:color="auto"/>
        <w:bottom w:val="single" w:sz="4" w:space="0" w:color="auto"/>
        <w:insideH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style>
  <w:style w:type="table" w:styleId="ListTable6Colorful-Accent1">
    <w:name w:val="List Table 6 Colorful Accent 1"/>
    <w:basedOn w:val="TableNormal"/>
    <w:uiPriority w:val="51"/>
    <w:rsid w:val="00292EDF"/>
    <w:pPr>
      <w:spacing w:after="0" w:line="240" w:lineRule="auto"/>
    </w:pPr>
    <w:rPr>
      <w:color w:val="12A7E7" w:themeColor="accent1" w:themeShade="BF"/>
    </w:rPr>
    <w:tblPr>
      <w:tblStyleRowBandSize w:val="1"/>
      <w:tblStyleColBandSize w:val="1"/>
      <w:tblBorders>
        <w:top w:val="single" w:sz="4" w:space="0" w:color="5BC5F2" w:themeColor="accent1"/>
        <w:bottom w:val="single" w:sz="4" w:space="0" w:color="5BC5F2" w:themeColor="accent1"/>
      </w:tblBorders>
    </w:tblPr>
    <w:tblStylePr w:type="firstRow">
      <w:rPr>
        <w:b/>
        <w:bCs/>
      </w:rPr>
      <w:tblPr/>
      <w:tcPr>
        <w:tcBorders>
          <w:bottom w:val="single" w:sz="4" w:space="0" w:color="5BC5F2" w:themeColor="accent1"/>
        </w:tcBorders>
      </w:tcPr>
    </w:tblStylePr>
    <w:tblStylePr w:type="lastRow">
      <w:rPr>
        <w:b/>
        <w:bCs/>
      </w:rPr>
      <w:tblPr/>
      <w:tcPr>
        <w:tcBorders>
          <w:top w:val="double" w:sz="4" w:space="0" w:color="5BC5F2" w:themeColor="accent1"/>
        </w:tcBorders>
      </w:tc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ListTable4-Accent1">
    <w:name w:val="List Table 4 Accent 1"/>
    <w:basedOn w:val="TableNormal"/>
    <w:uiPriority w:val="49"/>
    <w:rsid w:val="00292EDF"/>
    <w:pPr>
      <w:spacing w:after="0" w:line="240" w:lineRule="auto"/>
    </w:pPr>
    <w:rPr>
      <w:rFonts w:ascii="Arial Narrow" w:hAnsi="Arial Narrow"/>
      <w:sz w:val="20"/>
    </w:rPr>
    <w:tblPr>
      <w:tblStyleRowBandSize w:val="1"/>
      <w:tblStyleColBandSize w:val="1"/>
    </w:tblPr>
    <w:tblStylePr w:type="firstRow">
      <w:rPr>
        <w:b/>
        <w:bCs/>
        <w:color w:val="FFFFFF" w:themeColor="background1"/>
      </w:rPr>
      <w:tblPr/>
      <w:tcPr>
        <w:tcBorders>
          <w:top w:val="single" w:sz="4" w:space="0" w:color="5BC5F2" w:themeColor="accent1"/>
          <w:left w:val="single" w:sz="4" w:space="0" w:color="5BC5F2" w:themeColor="accent1"/>
          <w:bottom w:val="single" w:sz="4" w:space="0" w:color="5BC5F2" w:themeColor="accent1"/>
          <w:right w:val="single" w:sz="4" w:space="0" w:color="5BC5F2" w:themeColor="accent1"/>
          <w:insideH w:val="nil"/>
        </w:tcBorders>
        <w:shd w:val="clear" w:color="auto" w:fill="5BC5F2" w:themeFill="accent1"/>
      </w:tcPr>
    </w:tblStylePr>
    <w:tblStylePr w:type="lastRow">
      <w:rPr>
        <w:b/>
        <w:bCs/>
      </w:rPr>
      <w:tblPr/>
      <w:tcPr>
        <w:tcBorders>
          <w:top w:val="double" w:sz="4" w:space="0" w:color="9CDCF7" w:themeColor="accent1" w:themeTint="99"/>
        </w:tcBorders>
      </w:tcPr>
    </w:tblStylePr>
    <w:tblStylePr w:type="firstCol">
      <w:rPr>
        <w:b/>
        <w:bCs/>
      </w:rPr>
    </w:tblStylePr>
    <w:tblStylePr w:type="lastCol">
      <w:rPr>
        <w:b/>
        <w:bCs/>
      </w:rPr>
    </w:tblStylePr>
    <w:tblStylePr w:type="band1Vert">
      <w:tblPr/>
      <w:tcPr>
        <w:shd w:val="clear" w:color="auto" w:fill="F2F2F2" w:themeFill="background2" w:themeFillShade="F2"/>
      </w:tcPr>
    </w:tblStylePr>
    <w:tblStylePr w:type="band1Horz">
      <w:tblPr/>
      <w:tcPr>
        <w:shd w:val="clear" w:color="auto" w:fill="F2F2F2" w:themeFill="background2" w:themeFillShade="F2"/>
      </w:tcPr>
    </w:tblStylePr>
  </w:style>
  <w:style w:type="paragraph" w:styleId="ListParagraph">
    <w:name w:val="List Paragraph"/>
    <w:basedOn w:val="Normal"/>
    <w:uiPriority w:val="34"/>
    <w:qFormat/>
    <w:rsid w:val="00292EDF"/>
    <w:pPr>
      <w:ind w:left="720"/>
      <w:contextualSpacing/>
    </w:pPr>
  </w:style>
  <w:style w:type="paragraph" w:styleId="TOCHeading">
    <w:name w:val="TOC Heading"/>
    <w:basedOn w:val="Heading1"/>
    <w:next w:val="Normal"/>
    <w:uiPriority w:val="39"/>
    <w:unhideWhenUsed/>
    <w:qFormat/>
    <w:rsid w:val="001A0D7D"/>
    <w:pPr>
      <w:spacing w:after="240"/>
      <w:outlineLvl w:val="9"/>
    </w:pPr>
    <w:rPr>
      <w:lang w:val="en-US"/>
    </w:rPr>
  </w:style>
  <w:style w:type="paragraph" w:styleId="TOC1">
    <w:name w:val="toc 1"/>
    <w:basedOn w:val="Normal"/>
    <w:next w:val="Normal"/>
    <w:autoRedefine/>
    <w:uiPriority w:val="39"/>
    <w:unhideWhenUsed/>
    <w:rsid w:val="00E432DC"/>
    <w:pPr>
      <w:tabs>
        <w:tab w:val="right" w:pos="9628"/>
      </w:tabs>
      <w:spacing w:after="100"/>
    </w:pPr>
    <w:rPr>
      <w:b/>
      <w:color w:val="000000" w:themeColor="text1"/>
    </w:rPr>
  </w:style>
  <w:style w:type="paragraph" w:styleId="TOC2">
    <w:name w:val="toc 2"/>
    <w:basedOn w:val="Normal"/>
    <w:next w:val="Normal"/>
    <w:autoRedefine/>
    <w:uiPriority w:val="39"/>
    <w:unhideWhenUsed/>
    <w:rsid w:val="008D52B4"/>
    <w:pPr>
      <w:tabs>
        <w:tab w:val="left" w:pos="567"/>
        <w:tab w:val="right" w:pos="9639"/>
      </w:tabs>
      <w:spacing w:after="100"/>
    </w:pPr>
    <w:rPr>
      <w:noProof/>
    </w:rPr>
  </w:style>
  <w:style w:type="paragraph" w:styleId="TOC3">
    <w:name w:val="toc 3"/>
    <w:basedOn w:val="Normal"/>
    <w:next w:val="Normal"/>
    <w:autoRedefine/>
    <w:uiPriority w:val="39"/>
    <w:unhideWhenUsed/>
    <w:rsid w:val="00785A1C"/>
    <w:pPr>
      <w:tabs>
        <w:tab w:val="right" w:pos="9639"/>
      </w:tabs>
      <w:spacing w:after="100"/>
      <w:ind w:left="284"/>
    </w:pPr>
    <w:rPr>
      <w:rFonts w:cs="Times New Roman (Body CS)"/>
      <w:noProof/>
      <w:sz w:val="20"/>
    </w:rPr>
  </w:style>
  <w:style w:type="character" w:styleId="Hyperlink">
    <w:name w:val="Hyperlink"/>
    <w:basedOn w:val="DefaultParagraphFont"/>
    <w:uiPriority w:val="99"/>
    <w:unhideWhenUsed/>
    <w:rsid w:val="00597D01"/>
    <w:rPr>
      <w:b/>
      <w:color w:val="1E1847" w:themeColor="accent2"/>
      <w:u w:val="single"/>
    </w:rPr>
  </w:style>
  <w:style w:type="paragraph" w:styleId="Caption">
    <w:name w:val="caption"/>
    <w:basedOn w:val="Normal"/>
    <w:next w:val="Normal"/>
    <w:uiPriority w:val="35"/>
    <w:unhideWhenUsed/>
    <w:qFormat/>
    <w:rsid w:val="00B430D5"/>
    <w:pPr>
      <w:suppressAutoHyphens/>
      <w:snapToGrid w:val="0"/>
      <w:spacing w:after="0" w:line="240" w:lineRule="auto"/>
    </w:pPr>
    <w:rPr>
      <w:i/>
      <w:iCs/>
      <w:color w:val="000000" w:themeColor="text2"/>
      <w:sz w:val="18"/>
      <w:szCs w:val="18"/>
    </w:rPr>
  </w:style>
  <w:style w:type="paragraph" w:styleId="BalloonText">
    <w:name w:val="Balloon Text"/>
    <w:basedOn w:val="Normal"/>
    <w:link w:val="BalloonTextChar"/>
    <w:uiPriority w:val="99"/>
    <w:semiHidden/>
    <w:unhideWhenUsed/>
    <w:rsid w:val="00357E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54"/>
    <w:rPr>
      <w:rFonts w:ascii="Segoe UI" w:hAnsi="Segoe UI" w:cs="Segoe UI"/>
      <w:sz w:val="18"/>
      <w:szCs w:val="18"/>
    </w:rPr>
  </w:style>
  <w:style w:type="paragraph" w:styleId="NormalWeb">
    <w:name w:val="Normal (Web)"/>
    <w:basedOn w:val="Normal"/>
    <w:uiPriority w:val="99"/>
    <w:semiHidden/>
    <w:unhideWhenUsed/>
    <w:rsid w:val="00907EA8"/>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customStyle="1" w:styleId="EndNoteBibliographyTitle">
    <w:name w:val="EndNote Bibliography Title"/>
    <w:basedOn w:val="Normal"/>
    <w:link w:val="EndNoteBibliographyTitleChar"/>
    <w:rsid w:val="0044301B"/>
    <w:rPr>
      <w:noProof/>
      <w:lang w:val="en-US"/>
    </w:rPr>
  </w:style>
  <w:style w:type="character" w:customStyle="1" w:styleId="EndNoteBibliographyTitleChar">
    <w:name w:val="EndNote Bibliography Title Char"/>
    <w:basedOn w:val="DefaultParagraphFont"/>
    <w:link w:val="EndNoteBibliographyTitle"/>
    <w:rsid w:val="0044301B"/>
    <w:rPr>
      <w:rFonts w:ascii="Arial" w:hAnsi="Arial"/>
      <w:noProof/>
      <w:lang w:val="en-US"/>
    </w:rPr>
  </w:style>
  <w:style w:type="paragraph" w:customStyle="1" w:styleId="EndNoteBibliography">
    <w:name w:val="EndNote Bibliography"/>
    <w:basedOn w:val="Normal"/>
    <w:link w:val="EndNoteBibliographyChar"/>
    <w:rsid w:val="0044301B"/>
    <w:pPr>
      <w:spacing w:line="240" w:lineRule="auto"/>
    </w:pPr>
    <w:rPr>
      <w:noProof/>
      <w:lang w:val="en-US"/>
    </w:rPr>
  </w:style>
  <w:style w:type="character" w:customStyle="1" w:styleId="EndNoteBibliographyChar">
    <w:name w:val="EndNote Bibliography Char"/>
    <w:basedOn w:val="DefaultParagraphFont"/>
    <w:link w:val="EndNoteBibliography"/>
    <w:rsid w:val="0044301B"/>
    <w:rPr>
      <w:rFonts w:ascii="Arial" w:hAnsi="Arial"/>
      <w:noProof/>
      <w:lang w:val="en-US"/>
    </w:rPr>
  </w:style>
  <w:style w:type="table" w:styleId="ListTable1Light">
    <w:name w:val="List Table 1 Light"/>
    <w:aliases w:val="Victoria University"/>
    <w:basedOn w:val="TableNormal"/>
    <w:uiPriority w:val="46"/>
    <w:rsid w:val="004B69EE"/>
    <w:pPr>
      <w:spacing w:after="0" w:line="240" w:lineRule="auto"/>
    </w:pPr>
    <w:rPr>
      <w:sz w:val="20"/>
    </w:rPr>
    <w:tblPr>
      <w:tblStyleRowBandSize w:val="1"/>
      <w:tblStyleColBandSize w:val="1"/>
    </w:tblPr>
    <w:tblStylePr w:type="firstRow">
      <w:rPr>
        <w:rFonts w:asciiTheme="majorHAnsi" w:hAnsiTheme="majorHAnsi"/>
        <w:b/>
        <w:bCs/>
        <w:color w:val="5BC5F2" w:themeColor="accent1"/>
        <w:sz w:val="24"/>
      </w:rPr>
      <w:tblPr/>
      <w:tcPr>
        <w:shd w:val="clear" w:color="auto" w:fill="1E1248"/>
      </w:tcPr>
    </w:tblStylePr>
    <w:tblStylePr w:type="lastRow">
      <w:rPr>
        <w:rFonts w:asciiTheme="minorHAnsi" w:hAnsiTheme="minorHAnsi"/>
        <w:b/>
        <w:bCs/>
        <w:sz w:val="20"/>
      </w:rPr>
      <w:tblPr/>
      <w:tcPr>
        <w:tcBorders>
          <w:top w:val="double" w:sz="4" w:space="0" w:color="1E1847" w:themeColor="accent2"/>
        </w:tcBorders>
      </w:tcPr>
    </w:tblStylePr>
    <w:tblStylePr w:type="firstCol">
      <w:rPr>
        <w:rFonts w:asciiTheme="minorHAnsi" w:hAnsiTheme="minorHAnsi"/>
        <w:b/>
        <w:bCs/>
        <w:color w:val="FFFFFF" w:themeColor="background1"/>
        <w:sz w:val="20"/>
      </w:rPr>
      <w:tblPr/>
      <w:tcPr>
        <w:shd w:val="clear" w:color="auto" w:fill="5BC5F2" w:themeFill="accent1"/>
      </w:tcPr>
    </w:tblStylePr>
    <w:tblStylePr w:type="lastCol">
      <w:rPr>
        <w:b/>
        <w:bCs/>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character" w:styleId="PlaceholderText">
    <w:name w:val="Placeholder Text"/>
    <w:basedOn w:val="DefaultParagraphFont"/>
    <w:uiPriority w:val="99"/>
    <w:semiHidden/>
    <w:rsid w:val="00AE1DEA"/>
    <w:rPr>
      <w:color w:val="808080"/>
    </w:rPr>
  </w:style>
  <w:style w:type="character" w:styleId="IntenseEmphasis">
    <w:name w:val="Intense Emphasis"/>
    <w:basedOn w:val="DefaultParagraphFont"/>
    <w:uiPriority w:val="21"/>
    <w:qFormat/>
    <w:rsid w:val="008D3677"/>
    <w:rPr>
      <w:b/>
      <w:i w:val="0"/>
      <w:iCs/>
      <w:color w:val="1E1248"/>
    </w:rPr>
  </w:style>
  <w:style w:type="character" w:styleId="CommentReference">
    <w:name w:val="annotation reference"/>
    <w:basedOn w:val="DefaultParagraphFont"/>
    <w:uiPriority w:val="99"/>
    <w:semiHidden/>
    <w:unhideWhenUsed/>
    <w:rsid w:val="008110B3"/>
    <w:rPr>
      <w:sz w:val="16"/>
      <w:szCs w:val="16"/>
    </w:rPr>
  </w:style>
  <w:style w:type="paragraph" w:styleId="CommentText">
    <w:name w:val="annotation text"/>
    <w:basedOn w:val="Normal"/>
    <w:link w:val="CommentTextChar"/>
    <w:uiPriority w:val="99"/>
    <w:unhideWhenUsed/>
    <w:rsid w:val="008110B3"/>
    <w:pPr>
      <w:spacing w:line="240" w:lineRule="auto"/>
    </w:pPr>
    <w:rPr>
      <w:sz w:val="20"/>
      <w:szCs w:val="20"/>
    </w:rPr>
  </w:style>
  <w:style w:type="character" w:customStyle="1" w:styleId="CommentTextChar">
    <w:name w:val="Comment Text Char"/>
    <w:basedOn w:val="DefaultParagraphFont"/>
    <w:link w:val="CommentText"/>
    <w:uiPriority w:val="99"/>
    <w:rsid w:val="008110B3"/>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8110B3"/>
    <w:rPr>
      <w:b/>
      <w:bCs/>
    </w:rPr>
  </w:style>
  <w:style w:type="character" w:customStyle="1" w:styleId="CommentSubjectChar">
    <w:name w:val="Comment Subject Char"/>
    <w:basedOn w:val="CommentTextChar"/>
    <w:link w:val="CommentSubject"/>
    <w:uiPriority w:val="99"/>
    <w:semiHidden/>
    <w:rsid w:val="008110B3"/>
    <w:rPr>
      <w:rFonts w:ascii="Arial Narrow" w:hAnsi="Arial Narrow"/>
      <w:b/>
      <w:bCs/>
      <w:sz w:val="20"/>
      <w:szCs w:val="20"/>
    </w:rPr>
  </w:style>
  <w:style w:type="paragraph" w:styleId="IntenseQuote">
    <w:name w:val="Intense Quote"/>
    <w:basedOn w:val="Normal"/>
    <w:next w:val="Normal"/>
    <w:link w:val="IntenseQuoteChar"/>
    <w:uiPriority w:val="30"/>
    <w:qFormat/>
    <w:rsid w:val="00B5307D"/>
    <w:pPr>
      <w:pBdr>
        <w:top w:val="single" w:sz="4" w:space="10" w:color="1E1248"/>
        <w:bottom w:val="single" w:sz="4" w:space="10" w:color="1E1248"/>
      </w:pBdr>
      <w:spacing w:before="240" w:after="240"/>
    </w:pPr>
    <w:rPr>
      <w:b/>
      <w:iCs/>
      <w:color w:val="1E1248"/>
    </w:rPr>
  </w:style>
  <w:style w:type="character" w:customStyle="1" w:styleId="IntenseQuoteChar">
    <w:name w:val="Intense Quote Char"/>
    <w:basedOn w:val="DefaultParagraphFont"/>
    <w:link w:val="IntenseQuote"/>
    <w:uiPriority w:val="30"/>
    <w:rsid w:val="00B5307D"/>
    <w:rPr>
      <w:rFonts w:ascii="Arial" w:hAnsi="Arial"/>
      <w:b/>
      <w:iCs/>
      <w:color w:val="1E1248"/>
    </w:rPr>
  </w:style>
  <w:style w:type="character" w:styleId="IntenseReference">
    <w:name w:val="Intense Reference"/>
    <w:basedOn w:val="DefaultParagraphFont"/>
    <w:uiPriority w:val="32"/>
    <w:qFormat/>
    <w:rsid w:val="00236C6E"/>
    <w:rPr>
      <w:b/>
      <w:bCs/>
      <w:smallCaps/>
      <w:color w:val="5BC5F2" w:themeColor="accent1"/>
      <w:spacing w:val="5"/>
    </w:rPr>
  </w:style>
  <w:style w:type="paragraph" w:styleId="NoSpacing">
    <w:name w:val="No Spacing"/>
    <w:uiPriority w:val="1"/>
    <w:qFormat/>
    <w:rsid w:val="00B92DEA"/>
    <w:pPr>
      <w:spacing w:after="0" w:line="288" w:lineRule="auto"/>
    </w:pPr>
    <w:rPr>
      <w:rFonts w:ascii="Arial" w:hAnsi="Arial"/>
    </w:rPr>
  </w:style>
  <w:style w:type="paragraph" w:styleId="Title">
    <w:name w:val="Title"/>
    <w:basedOn w:val="Normal"/>
    <w:next w:val="Normal"/>
    <w:link w:val="TitleChar"/>
    <w:uiPriority w:val="10"/>
    <w:qFormat/>
    <w:rsid w:val="00CA160A"/>
    <w:pPr>
      <w:suppressAutoHyphens/>
      <w:spacing w:before="160" w:after="60" w:line="264" w:lineRule="auto"/>
      <w:contextualSpacing/>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CA160A"/>
    <w:rPr>
      <w:rFonts w:ascii="Arial" w:eastAsiaTheme="majorEastAsia" w:hAnsi="Arial" w:cstheme="majorBidi"/>
      <w:spacing w:val="-10"/>
      <w:kern w:val="28"/>
      <w:sz w:val="36"/>
      <w:szCs w:val="56"/>
    </w:rPr>
  </w:style>
  <w:style w:type="paragraph" w:styleId="BodyText">
    <w:name w:val="Body Text"/>
    <w:basedOn w:val="Normal"/>
    <w:link w:val="BodyTextChar"/>
    <w:uiPriority w:val="1"/>
    <w:qFormat/>
    <w:rsid w:val="00C9261B"/>
    <w:pPr>
      <w:widowControl w:val="0"/>
      <w:tabs>
        <w:tab w:val="left" w:pos="284"/>
        <w:tab w:val="left" w:pos="567"/>
        <w:tab w:val="left" w:pos="851"/>
      </w:tabs>
      <w:autoSpaceDE w:val="0"/>
      <w:autoSpaceDN w:val="0"/>
      <w:adjustRightInd w:val="0"/>
      <w:spacing w:before="120" w:line="312" w:lineRule="auto"/>
    </w:pPr>
    <w:rPr>
      <w:rFonts w:eastAsiaTheme="minorEastAsia" w:cs="Arial Narrow"/>
      <w:lang w:eastAsia="en-AU"/>
    </w:rPr>
  </w:style>
  <w:style w:type="character" w:customStyle="1" w:styleId="BodyTextChar">
    <w:name w:val="Body Text Char"/>
    <w:basedOn w:val="DefaultParagraphFont"/>
    <w:link w:val="BodyText"/>
    <w:uiPriority w:val="1"/>
    <w:rsid w:val="00C9261B"/>
    <w:rPr>
      <w:rFonts w:ascii="Arial" w:eastAsiaTheme="minorEastAsia" w:hAnsi="Arial" w:cs="Arial Narrow"/>
      <w:lang w:eastAsia="en-AU"/>
    </w:rPr>
  </w:style>
  <w:style w:type="table" w:styleId="ListTable2-Accent1">
    <w:name w:val="List Table 2 Accent 1"/>
    <w:basedOn w:val="TableNormal"/>
    <w:uiPriority w:val="47"/>
    <w:rsid w:val="00D81B42"/>
    <w:pPr>
      <w:spacing w:after="0" w:line="240" w:lineRule="auto"/>
    </w:pPr>
    <w:tblPr>
      <w:tblStyleRowBandSize w:val="1"/>
      <w:tblStyleColBandSize w:val="1"/>
      <w:tblBorders>
        <w:top w:val="single" w:sz="4" w:space="0" w:color="9CDCF7" w:themeColor="accent1" w:themeTint="99"/>
        <w:bottom w:val="single" w:sz="4" w:space="0" w:color="9CDCF7" w:themeColor="accent1" w:themeTint="99"/>
        <w:insideH w:val="single" w:sz="4" w:space="0" w:color="9CDCF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3FC" w:themeFill="accent1" w:themeFillTint="33"/>
      </w:tcPr>
    </w:tblStylePr>
    <w:tblStylePr w:type="band1Horz">
      <w:tblPr/>
      <w:tcPr>
        <w:shd w:val="clear" w:color="auto" w:fill="DDF3FC" w:themeFill="accent1" w:themeFillTint="33"/>
      </w:tcPr>
    </w:tblStylePr>
  </w:style>
  <w:style w:type="table" w:styleId="MediumShading1-Accent1">
    <w:name w:val="Medium Shading 1 Accent 1"/>
    <w:basedOn w:val="TableNormal"/>
    <w:uiPriority w:val="63"/>
    <w:rsid w:val="00756400"/>
    <w:pPr>
      <w:spacing w:after="0" w:line="240" w:lineRule="auto"/>
    </w:pPr>
    <w:tblPr>
      <w:tblStyleRowBandSize w:val="1"/>
      <w:tblStyleColBandSize w:val="1"/>
      <w:tbl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single" w:sz="8" w:space="0" w:color="84D3F5" w:themeColor="accent1" w:themeTint="BF"/>
      </w:tblBorders>
    </w:tblPr>
    <w:tblStylePr w:type="firstRow">
      <w:pPr>
        <w:spacing w:before="0" w:after="0" w:line="240" w:lineRule="auto"/>
      </w:pPr>
      <w:rPr>
        <w:b/>
        <w:bCs/>
        <w:color w:val="FFFFFF" w:themeColor="background1"/>
      </w:rPr>
      <w:tblPr/>
      <w:tcPr>
        <w:tcBorders>
          <w:top w:val="single" w:sz="8"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shd w:val="clear" w:color="auto" w:fill="5BC5F2" w:themeFill="accent1"/>
      </w:tcPr>
    </w:tblStylePr>
    <w:tblStylePr w:type="lastRow">
      <w:pPr>
        <w:spacing w:before="0" w:after="0" w:line="240" w:lineRule="auto"/>
      </w:pPr>
      <w:rPr>
        <w:b/>
        <w:bCs/>
      </w:rPr>
      <w:tblPr/>
      <w:tcPr>
        <w:tcBorders>
          <w:top w:val="double" w:sz="6" w:space="0" w:color="84D3F5" w:themeColor="accent1" w:themeTint="BF"/>
          <w:left w:val="single" w:sz="8" w:space="0" w:color="84D3F5" w:themeColor="accent1" w:themeTint="BF"/>
          <w:bottom w:val="single" w:sz="8" w:space="0" w:color="84D3F5" w:themeColor="accent1" w:themeTint="BF"/>
          <w:right w:val="single" w:sz="8" w:space="0" w:color="84D3F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character" w:customStyle="1" w:styleId="Heading5Char">
    <w:name w:val="Heading 5 Char"/>
    <w:basedOn w:val="DefaultParagraphFont"/>
    <w:link w:val="Heading5"/>
    <w:uiPriority w:val="9"/>
    <w:rsid w:val="00AD304F"/>
    <w:rPr>
      <w:rFonts w:ascii="Arial" w:eastAsiaTheme="majorEastAsia" w:hAnsi="Arial" w:cs="Times New Roman (Headings CS)"/>
      <w:b/>
      <w:color w:val="808180"/>
      <w:sz w:val="24"/>
    </w:rPr>
  </w:style>
  <w:style w:type="character" w:customStyle="1" w:styleId="Heading6Char">
    <w:name w:val="Heading 6 Char"/>
    <w:aliases w:val="Heading emphasis Char"/>
    <w:basedOn w:val="DefaultParagraphFont"/>
    <w:link w:val="Heading6"/>
    <w:uiPriority w:val="9"/>
    <w:rsid w:val="00944EC3"/>
    <w:rPr>
      <w:rFonts w:asciiTheme="majorHAnsi" w:eastAsiaTheme="majorEastAsia" w:hAnsiTheme="majorHAnsi" w:cs="Times New Roman (Headings CS)"/>
      <w:b/>
      <w:caps/>
      <w:color w:val="ED6B5E"/>
    </w:rPr>
  </w:style>
  <w:style w:type="character" w:customStyle="1" w:styleId="Heading7Char">
    <w:name w:val="Heading 7 Char"/>
    <w:basedOn w:val="DefaultParagraphFont"/>
    <w:link w:val="Heading7"/>
    <w:uiPriority w:val="9"/>
    <w:rsid w:val="00C53174"/>
    <w:rPr>
      <w:rFonts w:asciiTheme="majorHAnsi" w:eastAsiaTheme="majorEastAsia" w:hAnsiTheme="majorHAnsi" w:cs="Times New Roman (Headings CS)"/>
      <w:b/>
      <w:iCs/>
      <w:color w:val="1E1248"/>
    </w:rPr>
  </w:style>
  <w:style w:type="paragraph" w:customStyle="1" w:styleId="CoverHeadline">
    <w:name w:val="Cover Headline"/>
    <w:basedOn w:val="Normal"/>
    <w:qFormat/>
    <w:rsid w:val="00B072D8"/>
    <w:pPr>
      <w:spacing w:after="440" w:line="216" w:lineRule="auto"/>
      <w:ind w:right="1557"/>
    </w:pPr>
    <w:rPr>
      <w:rFonts w:cs="Times New Roman (Body CS)"/>
      <w:b/>
      <w:bCs/>
      <w:caps/>
      <w:color w:val="000000" w:themeColor="text1"/>
      <w:sz w:val="72"/>
      <w:szCs w:val="96"/>
      <w:lang w:val="en-US"/>
    </w:rPr>
  </w:style>
  <w:style w:type="table" w:styleId="GridTable1Light-Accent2">
    <w:name w:val="Grid Table 1 Light Accent 2"/>
    <w:basedOn w:val="TableNormal"/>
    <w:uiPriority w:val="46"/>
    <w:rsid w:val="009206AE"/>
    <w:pPr>
      <w:spacing w:after="0" w:line="240" w:lineRule="auto"/>
    </w:pPr>
    <w:tblPr>
      <w:tblStyleRowBandSize w:val="1"/>
      <w:tblStyleColBandSize w:val="1"/>
      <w:tblBorders>
        <w:top w:val="single" w:sz="4" w:space="0" w:color="1E1248"/>
        <w:left w:val="single" w:sz="4" w:space="0" w:color="1E1248"/>
        <w:bottom w:val="single" w:sz="4" w:space="0" w:color="1E1248"/>
        <w:right w:val="single" w:sz="4" w:space="0" w:color="1E1248"/>
        <w:insideH w:val="single" w:sz="4" w:space="0" w:color="1E1248"/>
        <w:insideV w:val="single" w:sz="4" w:space="0" w:color="1E1248"/>
      </w:tblBorders>
    </w:tblPr>
    <w:tblStylePr w:type="firstRow">
      <w:rPr>
        <w:b/>
        <w:bCs/>
      </w:rPr>
      <w:tblPr/>
      <w:tcPr>
        <w:tcBorders>
          <w:bottom w:val="single" w:sz="12" w:space="0" w:color="5444C0" w:themeColor="accent2" w:themeTint="99"/>
        </w:tcBorders>
      </w:tcPr>
    </w:tblStylePr>
    <w:tblStylePr w:type="lastRow">
      <w:rPr>
        <w:b/>
        <w:bCs/>
      </w:rPr>
      <w:tblPr/>
      <w:tcPr>
        <w:tcBorders>
          <w:top w:val="double" w:sz="2" w:space="0" w:color="1E1248"/>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E5D45"/>
    <w:pPr>
      <w:spacing w:after="0" w:line="240" w:lineRule="auto"/>
    </w:pPr>
    <w:tblPr>
      <w:tblStyleRowBandSize w:val="1"/>
      <w:tblStyleColBandSize w:val="1"/>
      <w:tblBorders>
        <w:top w:val="single" w:sz="4" w:space="0" w:color="FEEECC" w:themeColor="accent4" w:themeTint="66"/>
        <w:left w:val="single" w:sz="4" w:space="0" w:color="FEEECC" w:themeColor="accent4" w:themeTint="66"/>
        <w:bottom w:val="single" w:sz="4" w:space="0" w:color="FEEECC" w:themeColor="accent4" w:themeTint="66"/>
        <w:right w:val="single" w:sz="4" w:space="0" w:color="FEEECC" w:themeColor="accent4" w:themeTint="66"/>
        <w:insideH w:val="single" w:sz="4" w:space="0" w:color="FEEECC" w:themeColor="accent4" w:themeTint="66"/>
        <w:insideV w:val="single" w:sz="4" w:space="0" w:color="FEEECC" w:themeColor="accent4" w:themeTint="66"/>
      </w:tblBorders>
    </w:tblPr>
    <w:tblStylePr w:type="firstRow">
      <w:rPr>
        <w:b/>
        <w:bCs/>
      </w:rPr>
      <w:tblPr/>
      <w:tcPr>
        <w:tcBorders>
          <w:bottom w:val="single" w:sz="12" w:space="0" w:color="FDE6B3" w:themeColor="accent4" w:themeTint="99"/>
        </w:tcBorders>
      </w:tcPr>
    </w:tblStylePr>
    <w:tblStylePr w:type="lastRow">
      <w:rPr>
        <w:b/>
        <w:bCs/>
      </w:rPr>
      <w:tblPr/>
      <w:tcPr>
        <w:tcBorders>
          <w:top w:val="double" w:sz="2" w:space="0" w:color="FDE6B3"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E6403F"/>
    <w:pPr>
      <w:spacing w:after="0" w:line="240" w:lineRule="auto"/>
    </w:pPr>
    <w:tblPr>
      <w:tblStyleRowBandSize w:val="1"/>
      <w:tblStyleColBandSize w:val="1"/>
      <w:tblBorders>
        <w:top w:val="single" w:sz="2" w:space="0" w:color="5444C0" w:themeColor="accent2" w:themeTint="99"/>
        <w:bottom w:val="single" w:sz="2" w:space="0" w:color="5444C0" w:themeColor="accent2" w:themeTint="99"/>
        <w:insideH w:val="single" w:sz="2" w:space="0" w:color="5444C0" w:themeColor="accent2" w:themeTint="99"/>
        <w:insideV w:val="single" w:sz="2" w:space="0" w:color="5444C0" w:themeColor="accent2" w:themeTint="99"/>
      </w:tblBorders>
    </w:tblPr>
    <w:tblStylePr w:type="firstRow">
      <w:rPr>
        <w:b/>
        <w:bCs/>
      </w:rPr>
      <w:tblPr/>
      <w:tcPr>
        <w:tcBorders>
          <w:top w:val="nil"/>
          <w:bottom w:val="single" w:sz="12" w:space="0" w:color="5444C0" w:themeColor="accent2" w:themeTint="99"/>
          <w:insideH w:val="nil"/>
          <w:insideV w:val="nil"/>
        </w:tcBorders>
        <w:shd w:val="clear" w:color="auto" w:fill="FFFFFF" w:themeFill="background1"/>
      </w:tcPr>
    </w:tblStylePr>
    <w:tblStylePr w:type="lastRow">
      <w:rPr>
        <w:b/>
        <w:bCs/>
      </w:rPr>
      <w:tblPr/>
      <w:tcPr>
        <w:tcBorders>
          <w:top w:val="double" w:sz="2" w:space="0" w:color="5444C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C0EA" w:themeFill="accent2" w:themeFillTint="33"/>
      </w:tcPr>
    </w:tblStylePr>
    <w:tblStylePr w:type="band1Horz">
      <w:tblPr/>
      <w:tcPr>
        <w:shd w:val="clear" w:color="auto" w:fill="C6C0EA" w:themeFill="accent2" w:themeFillTint="33"/>
      </w:tcPr>
    </w:tblStylePr>
  </w:style>
  <w:style w:type="table" w:styleId="ListTable7Colorful-Accent6">
    <w:name w:val="List Table 7 Colorful Accent 6"/>
    <w:basedOn w:val="TableNormal"/>
    <w:uiPriority w:val="52"/>
    <w:rsid w:val="003A5568"/>
    <w:pPr>
      <w:spacing w:after="0" w:line="240" w:lineRule="auto"/>
    </w:pPr>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FFFFF"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C4F40"/>
    <w:pPr>
      <w:spacing w:after="0" w:line="240" w:lineRule="auto"/>
    </w:pPr>
    <w:rPr>
      <w:b/>
      <w:color w:val="000000" w:themeColor="text1"/>
    </w:rPr>
    <w:tblPr>
      <w:tblStyleRowBandSize w:val="1"/>
      <w:tblStyleColBandSize w:val="1"/>
      <w:tblBorders>
        <w:top w:val="single" w:sz="4" w:space="0" w:color="FFFFFF" w:themeColor="background2"/>
        <w:bottom w:val="single" w:sz="4" w:space="0" w:color="FFFFFF" w:themeColor="background2"/>
      </w:tblBorders>
    </w:tblPr>
    <w:tblStylePr w:type="firstRow">
      <w:rPr>
        <w:b/>
        <w:bCs/>
      </w:rPr>
      <w:tblPr/>
      <w:tcPr>
        <w:tcBorders>
          <w:top w:val="nil"/>
          <w:left w:val="nil"/>
          <w:bottom w:val="nil"/>
          <w:right w:val="nil"/>
          <w:insideH w:val="nil"/>
          <w:insideV w:val="nil"/>
          <w:tl2br w:val="nil"/>
          <w:tr2bl w:val="nil"/>
        </w:tcBorders>
        <w:shd w:val="clear" w:color="auto" w:fill="1E1248"/>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132B3B"/>
    <w:rPr>
      <w:b/>
      <w:i w:val="0"/>
      <w:iCs/>
    </w:rPr>
  </w:style>
  <w:style w:type="character" w:styleId="SubtleEmphasis">
    <w:name w:val="Subtle Emphasis"/>
    <w:basedOn w:val="DefaultParagraphFont"/>
    <w:uiPriority w:val="19"/>
    <w:qFormat/>
    <w:rsid w:val="00132B3B"/>
    <w:rPr>
      <w:b/>
      <w:i w:val="0"/>
      <w:iCs/>
      <w:color w:val="808180"/>
    </w:rPr>
  </w:style>
  <w:style w:type="paragraph" w:styleId="Subtitle">
    <w:name w:val="Subtitle"/>
    <w:basedOn w:val="Normal"/>
    <w:next w:val="Normal"/>
    <w:link w:val="SubtitleChar"/>
    <w:uiPriority w:val="11"/>
    <w:qFormat/>
    <w:rsid w:val="00132B3B"/>
    <w:pPr>
      <w:numPr>
        <w:ilvl w:val="1"/>
      </w:numPr>
      <w:spacing w:after="160"/>
    </w:pPr>
    <w:rPr>
      <w:rFonts w:asciiTheme="minorHAnsi" w:eastAsiaTheme="minorEastAsia" w:hAnsiTheme="minorHAnsi" w:cs="Times New Roman (Body CS)"/>
      <w:color w:val="5A5A5A" w:themeColor="text1" w:themeTint="A5"/>
    </w:rPr>
  </w:style>
  <w:style w:type="character" w:customStyle="1" w:styleId="SubtitleChar">
    <w:name w:val="Subtitle Char"/>
    <w:basedOn w:val="DefaultParagraphFont"/>
    <w:link w:val="Subtitle"/>
    <w:uiPriority w:val="11"/>
    <w:rsid w:val="00132B3B"/>
    <w:rPr>
      <w:rFonts w:eastAsiaTheme="minorEastAsia" w:cs="Times New Roman (Body CS)"/>
      <w:color w:val="5A5A5A" w:themeColor="text1" w:themeTint="A5"/>
    </w:rPr>
  </w:style>
  <w:style w:type="character" w:styleId="Strong">
    <w:name w:val="Strong"/>
    <w:basedOn w:val="DefaultParagraphFont"/>
    <w:uiPriority w:val="22"/>
    <w:qFormat/>
    <w:rsid w:val="00A96D53"/>
    <w:rPr>
      <w:b/>
      <w:bCs/>
    </w:rPr>
  </w:style>
  <w:style w:type="table" w:styleId="TableGridLight">
    <w:name w:val="Grid Table Light"/>
    <w:basedOn w:val="TableNormal"/>
    <w:uiPriority w:val="40"/>
    <w:rsid w:val="00F76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8Char">
    <w:name w:val="Heading 8 Char"/>
    <w:basedOn w:val="DefaultParagraphFont"/>
    <w:link w:val="Heading8"/>
    <w:uiPriority w:val="9"/>
    <w:semiHidden/>
    <w:rsid w:val="002F52DF"/>
    <w:rPr>
      <w:rFonts w:asciiTheme="majorHAnsi" w:eastAsiaTheme="majorEastAsia" w:hAnsiTheme="majorHAnsi" w:cstheme="majorBidi"/>
      <w:color w:val="272727" w:themeColor="text1" w:themeTint="D8"/>
      <w:sz w:val="21"/>
      <w:szCs w:val="21"/>
    </w:rPr>
  </w:style>
  <w:style w:type="paragraph" w:customStyle="1" w:styleId="ListParagraph1">
    <w:name w:val="List Paragraph1"/>
    <w:basedOn w:val="ListParagraph"/>
    <w:qFormat/>
    <w:rsid w:val="00590AB7"/>
    <w:pPr>
      <w:keepLines/>
      <w:widowControl w:val="0"/>
      <w:numPr>
        <w:numId w:val="9"/>
      </w:numPr>
      <w:tabs>
        <w:tab w:val="left" w:pos="2835"/>
        <w:tab w:val="left" w:pos="5670"/>
      </w:tabs>
      <w:autoSpaceDE w:val="0"/>
      <w:autoSpaceDN w:val="0"/>
      <w:adjustRightInd w:val="0"/>
      <w:spacing w:line="264" w:lineRule="auto"/>
      <w:ind w:hanging="284"/>
      <w:contextualSpacing w:val="0"/>
    </w:pPr>
  </w:style>
  <w:style w:type="character" w:styleId="FollowedHyperlink">
    <w:name w:val="FollowedHyperlink"/>
    <w:basedOn w:val="DefaultParagraphFont"/>
    <w:uiPriority w:val="99"/>
    <w:semiHidden/>
    <w:unhideWhenUsed/>
    <w:rsid w:val="00C303DA"/>
    <w:rPr>
      <w:color w:val="954F72" w:themeColor="followedHyperlink"/>
      <w:u w:val="single"/>
    </w:rPr>
  </w:style>
  <w:style w:type="paragraph" w:customStyle="1" w:styleId="BasicParagraph">
    <w:name w:val="[Basic Paragraph]"/>
    <w:basedOn w:val="Normal"/>
    <w:uiPriority w:val="99"/>
    <w:rsid w:val="00BF15C7"/>
    <w:pPr>
      <w:autoSpaceDE w:val="0"/>
      <w:autoSpaceDN w:val="0"/>
      <w:adjustRightInd w:val="0"/>
      <w:spacing w:after="0"/>
      <w:textAlignment w:val="center"/>
    </w:pPr>
    <w:rPr>
      <w:rFonts w:ascii="Minion Pro" w:hAnsi="Minion Pro" w:cs="Minion Pro"/>
      <w:color w:val="000000"/>
      <w:sz w:val="24"/>
      <w:szCs w:val="24"/>
      <w:lang w:val="en-US"/>
    </w:rPr>
  </w:style>
  <w:style w:type="paragraph" w:customStyle="1" w:styleId="ListParagraphLastline">
    <w:name w:val="List Paragraph Lastline"/>
    <w:basedOn w:val="ListParagraph1"/>
    <w:qFormat/>
    <w:rsid w:val="00205FF4"/>
    <w:pPr>
      <w:spacing w:after="200"/>
    </w:pPr>
  </w:style>
  <w:style w:type="character" w:customStyle="1" w:styleId="UnresolvedMention">
    <w:name w:val="Unresolved Mention"/>
    <w:basedOn w:val="DefaultParagraphFont"/>
    <w:uiPriority w:val="99"/>
    <w:semiHidden/>
    <w:unhideWhenUsed/>
    <w:rsid w:val="00C72613"/>
    <w:rPr>
      <w:color w:val="605E5C"/>
      <w:shd w:val="clear" w:color="auto" w:fill="E1DFDD"/>
    </w:rPr>
  </w:style>
  <w:style w:type="paragraph" w:styleId="Revision">
    <w:name w:val="Revision"/>
    <w:hidden/>
    <w:uiPriority w:val="99"/>
    <w:semiHidden/>
    <w:rsid w:val="00202EBD"/>
    <w:pPr>
      <w:spacing w:after="0" w:line="240" w:lineRule="auto"/>
    </w:pPr>
    <w:rPr>
      <w:rFonts w:ascii="Arial" w:hAnsi="Arial"/>
    </w:rPr>
  </w:style>
  <w:style w:type="paragraph" w:customStyle="1" w:styleId="Pa7">
    <w:name w:val="Pa7"/>
    <w:basedOn w:val="Normal"/>
    <w:next w:val="Normal"/>
    <w:uiPriority w:val="99"/>
    <w:rsid w:val="002D5A62"/>
    <w:pPr>
      <w:autoSpaceDE w:val="0"/>
      <w:autoSpaceDN w:val="0"/>
      <w:adjustRightInd w:val="0"/>
      <w:spacing w:after="0" w:line="241" w:lineRule="atLeast"/>
    </w:pPr>
    <w:rPr>
      <w:rFonts w:ascii="Source Sans Pro" w:hAnsi="Source Sans Pro"/>
      <w:sz w:val="24"/>
      <w:szCs w:val="24"/>
    </w:rPr>
  </w:style>
  <w:style w:type="character" w:customStyle="1" w:styleId="A11">
    <w:name w:val="A11"/>
    <w:uiPriority w:val="99"/>
    <w:rsid w:val="002D5A62"/>
    <w:rPr>
      <w:rFonts w:cs="Source Sans Pro"/>
      <w:color w:val="221E1F"/>
      <w:sz w:val="19"/>
      <w:szCs w:val="19"/>
    </w:rPr>
  </w:style>
  <w:style w:type="character" w:customStyle="1" w:styleId="A12">
    <w:name w:val="A12"/>
    <w:uiPriority w:val="99"/>
    <w:rsid w:val="002D5A62"/>
    <w:rPr>
      <w:rFonts w:cs="Source Sans Pro"/>
      <w:color w:val="221E1F"/>
      <w:sz w:val="11"/>
      <w:szCs w:val="11"/>
    </w:rPr>
  </w:style>
  <w:style w:type="paragraph" w:customStyle="1" w:styleId="paragraph">
    <w:name w:val="paragraph"/>
    <w:basedOn w:val="Normal"/>
    <w:rsid w:val="002D5A6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D5A62"/>
  </w:style>
  <w:style w:type="character" w:customStyle="1" w:styleId="eop">
    <w:name w:val="eop"/>
    <w:basedOn w:val="DefaultParagraphFont"/>
    <w:rsid w:val="002D5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5891">
      <w:bodyDiv w:val="1"/>
      <w:marLeft w:val="0"/>
      <w:marRight w:val="0"/>
      <w:marTop w:val="0"/>
      <w:marBottom w:val="0"/>
      <w:divBdr>
        <w:top w:val="none" w:sz="0" w:space="0" w:color="auto"/>
        <w:left w:val="none" w:sz="0" w:space="0" w:color="auto"/>
        <w:bottom w:val="none" w:sz="0" w:space="0" w:color="auto"/>
        <w:right w:val="none" w:sz="0" w:space="0" w:color="auto"/>
      </w:divBdr>
    </w:div>
    <w:div w:id="232349085">
      <w:bodyDiv w:val="1"/>
      <w:marLeft w:val="0"/>
      <w:marRight w:val="0"/>
      <w:marTop w:val="0"/>
      <w:marBottom w:val="0"/>
      <w:divBdr>
        <w:top w:val="none" w:sz="0" w:space="0" w:color="auto"/>
        <w:left w:val="none" w:sz="0" w:space="0" w:color="auto"/>
        <w:bottom w:val="none" w:sz="0" w:space="0" w:color="auto"/>
        <w:right w:val="none" w:sz="0" w:space="0" w:color="auto"/>
      </w:divBdr>
    </w:div>
    <w:div w:id="245845768">
      <w:bodyDiv w:val="1"/>
      <w:marLeft w:val="0"/>
      <w:marRight w:val="0"/>
      <w:marTop w:val="0"/>
      <w:marBottom w:val="0"/>
      <w:divBdr>
        <w:top w:val="none" w:sz="0" w:space="0" w:color="auto"/>
        <w:left w:val="none" w:sz="0" w:space="0" w:color="auto"/>
        <w:bottom w:val="none" w:sz="0" w:space="0" w:color="auto"/>
        <w:right w:val="none" w:sz="0" w:space="0" w:color="auto"/>
      </w:divBdr>
    </w:div>
    <w:div w:id="598029179">
      <w:bodyDiv w:val="1"/>
      <w:marLeft w:val="0"/>
      <w:marRight w:val="0"/>
      <w:marTop w:val="0"/>
      <w:marBottom w:val="0"/>
      <w:divBdr>
        <w:top w:val="none" w:sz="0" w:space="0" w:color="auto"/>
        <w:left w:val="none" w:sz="0" w:space="0" w:color="auto"/>
        <w:bottom w:val="none" w:sz="0" w:space="0" w:color="auto"/>
        <w:right w:val="none" w:sz="0" w:space="0" w:color="auto"/>
      </w:divBdr>
    </w:div>
    <w:div w:id="788360578">
      <w:bodyDiv w:val="1"/>
      <w:marLeft w:val="0"/>
      <w:marRight w:val="0"/>
      <w:marTop w:val="0"/>
      <w:marBottom w:val="0"/>
      <w:divBdr>
        <w:top w:val="none" w:sz="0" w:space="0" w:color="auto"/>
        <w:left w:val="none" w:sz="0" w:space="0" w:color="auto"/>
        <w:bottom w:val="none" w:sz="0" w:space="0" w:color="auto"/>
        <w:right w:val="none" w:sz="0" w:space="0" w:color="auto"/>
      </w:divBdr>
    </w:div>
    <w:div w:id="842357102">
      <w:bodyDiv w:val="1"/>
      <w:marLeft w:val="0"/>
      <w:marRight w:val="0"/>
      <w:marTop w:val="0"/>
      <w:marBottom w:val="0"/>
      <w:divBdr>
        <w:top w:val="none" w:sz="0" w:space="0" w:color="auto"/>
        <w:left w:val="none" w:sz="0" w:space="0" w:color="auto"/>
        <w:bottom w:val="none" w:sz="0" w:space="0" w:color="auto"/>
        <w:right w:val="none" w:sz="0" w:space="0" w:color="auto"/>
      </w:divBdr>
    </w:div>
    <w:div w:id="920795427">
      <w:bodyDiv w:val="1"/>
      <w:marLeft w:val="0"/>
      <w:marRight w:val="0"/>
      <w:marTop w:val="0"/>
      <w:marBottom w:val="0"/>
      <w:divBdr>
        <w:top w:val="none" w:sz="0" w:space="0" w:color="auto"/>
        <w:left w:val="none" w:sz="0" w:space="0" w:color="auto"/>
        <w:bottom w:val="none" w:sz="0" w:space="0" w:color="auto"/>
        <w:right w:val="none" w:sz="0" w:space="0" w:color="auto"/>
      </w:divBdr>
    </w:div>
    <w:div w:id="1056658311">
      <w:bodyDiv w:val="1"/>
      <w:marLeft w:val="0"/>
      <w:marRight w:val="0"/>
      <w:marTop w:val="0"/>
      <w:marBottom w:val="0"/>
      <w:divBdr>
        <w:top w:val="none" w:sz="0" w:space="0" w:color="auto"/>
        <w:left w:val="none" w:sz="0" w:space="0" w:color="auto"/>
        <w:bottom w:val="none" w:sz="0" w:space="0" w:color="auto"/>
        <w:right w:val="none" w:sz="0" w:space="0" w:color="auto"/>
      </w:divBdr>
      <w:divsChild>
        <w:div w:id="219560541">
          <w:marLeft w:val="0"/>
          <w:marRight w:val="0"/>
          <w:marTop w:val="0"/>
          <w:marBottom w:val="0"/>
          <w:divBdr>
            <w:top w:val="none" w:sz="0" w:space="0" w:color="auto"/>
            <w:left w:val="none" w:sz="0" w:space="0" w:color="auto"/>
            <w:bottom w:val="none" w:sz="0" w:space="0" w:color="auto"/>
            <w:right w:val="none" w:sz="0" w:space="0" w:color="auto"/>
          </w:divBdr>
        </w:div>
        <w:div w:id="239876972">
          <w:marLeft w:val="0"/>
          <w:marRight w:val="0"/>
          <w:marTop w:val="0"/>
          <w:marBottom w:val="0"/>
          <w:divBdr>
            <w:top w:val="none" w:sz="0" w:space="0" w:color="auto"/>
            <w:left w:val="none" w:sz="0" w:space="0" w:color="auto"/>
            <w:bottom w:val="none" w:sz="0" w:space="0" w:color="auto"/>
            <w:right w:val="none" w:sz="0" w:space="0" w:color="auto"/>
          </w:divBdr>
        </w:div>
        <w:div w:id="1375617525">
          <w:marLeft w:val="0"/>
          <w:marRight w:val="0"/>
          <w:marTop w:val="0"/>
          <w:marBottom w:val="0"/>
          <w:divBdr>
            <w:top w:val="none" w:sz="0" w:space="0" w:color="auto"/>
            <w:left w:val="none" w:sz="0" w:space="0" w:color="auto"/>
            <w:bottom w:val="none" w:sz="0" w:space="0" w:color="auto"/>
            <w:right w:val="none" w:sz="0" w:space="0" w:color="auto"/>
          </w:divBdr>
        </w:div>
        <w:div w:id="1444496844">
          <w:marLeft w:val="0"/>
          <w:marRight w:val="0"/>
          <w:marTop w:val="0"/>
          <w:marBottom w:val="0"/>
          <w:divBdr>
            <w:top w:val="none" w:sz="0" w:space="0" w:color="auto"/>
            <w:left w:val="none" w:sz="0" w:space="0" w:color="auto"/>
            <w:bottom w:val="none" w:sz="0" w:space="0" w:color="auto"/>
            <w:right w:val="none" w:sz="0" w:space="0" w:color="auto"/>
          </w:divBdr>
        </w:div>
        <w:div w:id="1693608200">
          <w:marLeft w:val="0"/>
          <w:marRight w:val="0"/>
          <w:marTop w:val="0"/>
          <w:marBottom w:val="0"/>
          <w:divBdr>
            <w:top w:val="none" w:sz="0" w:space="0" w:color="auto"/>
            <w:left w:val="none" w:sz="0" w:space="0" w:color="auto"/>
            <w:bottom w:val="none" w:sz="0" w:space="0" w:color="auto"/>
            <w:right w:val="none" w:sz="0" w:space="0" w:color="auto"/>
          </w:divBdr>
        </w:div>
      </w:divsChild>
    </w:div>
    <w:div w:id="1480923497">
      <w:bodyDiv w:val="1"/>
      <w:marLeft w:val="0"/>
      <w:marRight w:val="0"/>
      <w:marTop w:val="0"/>
      <w:marBottom w:val="0"/>
      <w:divBdr>
        <w:top w:val="none" w:sz="0" w:space="0" w:color="auto"/>
        <w:left w:val="none" w:sz="0" w:space="0" w:color="auto"/>
        <w:bottom w:val="none" w:sz="0" w:space="0" w:color="auto"/>
        <w:right w:val="none" w:sz="0" w:space="0" w:color="auto"/>
      </w:divBdr>
    </w:div>
    <w:div w:id="1573272128">
      <w:bodyDiv w:val="1"/>
      <w:marLeft w:val="0"/>
      <w:marRight w:val="0"/>
      <w:marTop w:val="0"/>
      <w:marBottom w:val="0"/>
      <w:divBdr>
        <w:top w:val="none" w:sz="0" w:space="0" w:color="auto"/>
        <w:left w:val="none" w:sz="0" w:space="0" w:color="auto"/>
        <w:bottom w:val="none" w:sz="0" w:space="0" w:color="auto"/>
        <w:right w:val="none" w:sz="0" w:space="0" w:color="auto"/>
      </w:divBdr>
    </w:div>
    <w:div w:id="1703507835">
      <w:bodyDiv w:val="1"/>
      <w:marLeft w:val="0"/>
      <w:marRight w:val="0"/>
      <w:marTop w:val="0"/>
      <w:marBottom w:val="0"/>
      <w:divBdr>
        <w:top w:val="none" w:sz="0" w:space="0" w:color="auto"/>
        <w:left w:val="none" w:sz="0" w:space="0" w:color="auto"/>
        <w:bottom w:val="none" w:sz="0" w:space="0" w:color="auto"/>
        <w:right w:val="none" w:sz="0" w:space="0" w:color="auto"/>
      </w:divBdr>
    </w:div>
    <w:div w:id="1747454469">
      <w:bodyDiv w:val="1"/>
      <w:marLeft w:val="0"/>
      <w:marRight w:val="0"/>
      <w:marTop w:val="0"/>
      <w:marBottom w:val="0"/>
      <w:divBdr>
        <w:top w:val="none" w:sz="0" w:space="0" w:color="auto"/>
        <w:left w:val="none" w:sz="0" w:space="0" w:color="auto"/>
        <w:bottom w:val="none" w:sz="0" w:space="0" w:color="auto"/>
        <w:right w:val="none" w:sz="0" w:space="0" w:color="auto"/>
      </w:divBdr>
    </w:div>
    <w:div w:id="21381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legislation.vic.gov.au/in-force/acts/victoria-university-act-2010/007"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mailto:Kaz.Wolf@vu.edu.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vic.gov.au/guidelines-appointment-remuneration"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content.legislation.vic.gov.au/sites/default/files/3b002ffe-59c7-334f-897a-6ac12c599227_10-14aa007%20authorised.pdf"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legislation.vic.gov.au/in-force/acts/victoria-university-act-2010/007"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5112643\Downloads\Report-Plan-Template-P-BlueCover%20(1).dotx" TargetMode="External"/></Relationships>
</file>

<file path=word/theme/theme1.xml><?xml version="1.0" encoding="utf-8"?>
<a:theme xmlns:a="http://schemas.openxmlformats.org/drawingml/2006/main" name="Victoria University">
  <a:themeElements>
    <a:clrScheme name="Custom 1">
      <a:dk1>
        <a:sysClr val="windowText" lastClr="000000"/>
      </a:dk1>
      <a:lt1>
        <a:sysClr val="window" lastClr="FFFFFF"/>
      </a:lt1>
      <a:dk2>
        <a:srgbClr val="000000"/>
      </a:dk2>
      <a:lt2>
        <a:srgbClr val="FFFFFF"/>
      </a:lt2>
      <a:accent1>
        <a:srgbClr val="5BC5F2"/>
      </a:accent1>
      <a:accent2>
        <a:srgbClr val="1E1847"/>
      </a:accent2>
      <a:accent3>
        <a:srgbClr val="EC6558"/>
      </a:accent3>
      <a:accent4>
        <a:srgbClr val="FDD782"/>
      </a:accent4>
      <a:accent5>
        <a:srgbClr val="EDEDED"/>
      </a:accent5>
      <a:accent6>
        <a:srgbClr val="000000"/>
      </a:accent6>
      <a:hlink>
        <a:srgbClr val="0070C0"/>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E9B862AF-A322-4130-9E6F-D013EA9BC35F}" vid="{555E807B-912E-47BA-8D5E-FBBB96F0E7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2019-11-27T00:00:00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f105c01-a006-42a8-b53e-e45765e2c9f9" xsi:nil="true"/>
    <lcf76f155ced4ddcb4097134ff3c332f xmlns="276a3463-8410-4edd-a973-fc33e5e160b5">
      <Terms xmlns="http://schemas.microsoft.com/office/infopath/2007/PartnerControls"/>
    </lcf76f155ced4ddcb4097134ff3c332f>
    <_dlc_DocId xmlns="e38bff7e-7285-4b39-b3fc-18aa682430b9">MAN2DJHRAZDF-1401048590-14594</_dlc_DocId>
    <_dlc_DocIdUrl xmlns="e38bff7e-7285-4b39-b3fc-18aa682430b9">
      <Url>https://vustaff.sharepoint.com/sites/i0031/_layouts/15/DocIdRedir.aspx?ID=MAN2DJHRAZDF-1401048590-14594</Url>
      <Description>MAN2DJHRAZDF-1401048590-14594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0BFC7723CC14F34594FA63808340E029" ma:contentTypeVersion="14" ma:contentTypeDescription="Create a new document." ma:contentTypeScope="" ma:versionID="b0281a86d636cf65b5af95cb5f9af4e8">
  <xsd:schema xmlns:xsd="http://www.w3.org/2001/XMLSchema" xmlns:xs="http://www.w3.org/2001/XMLSchema" xmlns:p="http://schemas.microsoft.com/office/2006/metadata/properties" xmlns:ns2="e38bff7e-7285-4b39-b3fc-18aa682430b9" xmlns:ns3="276a3463-8410-4edd-a973-fc33e5e160b5" xmlns:ns4="bf105c01-a006-42a8-b53e-e45765e2c9f9" targetNamespace="http://schemas.microsoft.com/office/2006/metadata/properties" ma:root="true" ma:fieldsID="3e911213d3ef4dc71c4f81a1ab3ed324" ns2:_="" ns3:_="" ns4:_="">
    <xsd:import namespace="e38bff7e-7285-4b39-b3fc-18aa682430b9"/>
    <xsd:import namespace="276a3463-8410-4edd-a973-fc33e5e160b5"/>
    <xsd:import namespace="bf105c01-a006-42a8-b53e-e45765e2c9f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lcf76f155ced4ddcb4097134ff3c332f" minOccurs="0"/>
                <xsd:element ref="ns4:TaxCatchAll" minOccurs="0"/>
                <xsd:element ref="ns2:SharedWithUsers" minOccurs="0"/>
                <xsd:element ref="ns2: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8bff7e-7285-4b39-b3fc-18aa682430b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6a3463-8410-4edd-a973-fc33e5e160b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c4592ee-81f3-4bc9-aa87-1973807e8e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105c01-a006-42a8-b53e-e45765e2c9f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0ef76d0-eb25-4e65-b85e-49ff1b6bcde9}" ma:internalName="TaxCatchAll" ma:showField="CatchAllData" ma:web="e38bff7e-7285-4b39-b3fc-18aa68243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F12437-E503-4443-B4F5-A2132AA1DF32}">
  <ds:schemaRefs>
    <ds:schemaRef ds:uri="http://schemas.microsoft.com/sharepoint/v3/contenttype/forms"/>
  </ds:schemaRefs>
</ds:datastoreItem>
</file>

<file path=customXml/itemProps3.xml><?xml version="1.0" encoding="utf-8"?>
<ds:datastoreItem xmlns:ds="http://schemas.openxmlformats.org/officeDocument/2006/customXml" ds:itemID="{95D27738-6E7F-487B-A80A-E342B7F4132A}">
  <ds:schemaRefs>
    <ds:schemaRef ds:uri="http://purl.org/dc/elements/1.1/"/>
    <ds:schemaRef ds:uri="http://schemas.microsoft.com/office/2006/metadata/properties"/>
    <ds:schemaRef ds:uri="e38bff7e-7285-4b39-b3fc-18aa682430b9"/>
    <ds:schemaRef ds:uri="http://schemas.microsoft.com/office/2006/documentManagement/types"/>
    <ds:schemaRef ds:uri="http://purl.org/dc/terms/"/>
    <ds:schemaRef ds:uri="276a3463-8410-4edd-a973-fc33e5e160b5"/>
    <ds:schemaRef ds:uri="http://purl.org/dc/dcmitype/"/>
    <ds:schemaRef ds:uri="http://schemas.microsoft.com/office/infopath/2007/PartnerControls"/>
    <ds:schemaRef ds:uri="http://schemas.openxmlformats.org/package/2006/metadata/core-properties"/>
    <ds:schemaRef ds:uri="bf105c01-a006-42a8-b53e-e45765e2c9f9"/>
    <ds:schemaRef ds:uri="http://www.w3.org/XML/1998/namespace"/>
  </ds:schemaRefs>
</ds:datastoreItem>
</file>

<file path=customXml/itemProps4.xml><?xml version="1.0" encoding="utf-8"?>
<ds:datastoreItem xmlns:ds="http://schemas.openxmlformats.org/officeDocument/2006/customXml" ds:itemID="{92D9658F-0525-45EC-9F42-B8AA8CA523AF}">
  <ds:schemaRefs>
    <ds:schemaRef ds:uri="http://schemas.microsoft.com/sharepoint/events"/>
  </ds:schemaRefs>
</ds:datastoreItem>
</file>

<file path=customXml/itemProps5.xml><?xml version="1.0" encoding="utf-8"?>
<ds:datastoreItem xmlns:ds="http://schemas.openxmlformats.org/officeDocument/2006/customXml" ds:itemID="{D5D52BB0-2788-4F20-9D21-8ADBEE48F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8bff7e-7285-4b39-b3fc-18aa682430b9"/>
    <ds:schemaRef ds:uri="276a3463-8410-4edd-a973-fc33e5e160b5"/>
    <ds:schemaRef ds:uri="bf105c01-a006-42a8-b53e-e45765e2c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AD9C18D-8B52-45F2-A454-8E7DECF9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Report-Plan-Template-P-BlueCover (1).dotx</Template>
  <TotalTime>10</TotalTime>
  <Pages>8</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Report Title</vt:lpstr>
    </vt:vector>
  </TitlesOfParts>
  <Company>Victoria University</Company>
  <LinksUpToDate>false</LinksUpToDate>
  <CharactersWithSpaces>11260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Report</dc:subject>
  <dc:creator>Linda Moore</dc:creator>
  <cp:keywords/>
  <dc:description/>
  <cp:lastModifiedBy>Adele Woolcock</cp:lastModifiedBy>
  <cp:revision>1</cp:revision>
  <cp:lastPrinted>2019-11-26T23:41:00Z</cp:lastPrinted>
  <dcterms:created xsi:type="dcterms:W3CDTF">2024-04-03T23:45:00Z</dcterms:created>
  <dcterms:modified xsi:type="dcterms:W3CDTF">2024-05-31T00:42:00Z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0x0101000BFC7723CC14F34594FA63808340E029</vt:lpwstr>
  </property>
  <property fmtid="{D5CDD505-2E9C-101B-9397-08002B2CF9AE}" pid="3" name="_dlc_DocIdItemGuid">
    <vt:lpwstr>374f3b93-359e-4b46-9432-ffed3601e4c2</vt:lpwstr>
  </property>
  <property fmtid="{D5CDD505-2E9C-101B-9397-08002B2CF9AE}" pid="4" name="MSIP_Label_d7dc88d9-fa17-47eb-a208-3e66f59d50e5_Enabled">
    <vt:lpwstr>true</vt:lpwstr>
  </property>
  <property fmtid="{D5CDD505-2E9C-101B-9397-08002B2CF9AE}" pid="5" name="MSIP_Label_d7dc88d9-fa17-47eb-a208-3e66f59d50e5_SetDate">
    <vt:lpwstr>2023-10-09T23:29:47Z</vt:lpwstr>
  </property>
  <property fmtid="{D5CDD505-2E9C-101B-9397-08002B2CF9AE}" pid="6" name="MSIP_Label_d7dc88d9-fa17-47eb-a208-3e66f59d50e5_Method">
    <vt:lpwstr>Standard</vt:lpwstr>
  </property>
  <property fmtid="{D5CDD505-2E9C-101B-9397-08002B2CF9AE}" pid="7" name="MSIP_Label_d7dc88d9-fa17-47eb-a208-3e66f59d50e5_Name">
    <vt:lpwstr>Internal</vt:lpwstr>
  </property>
  <property fmtid="{D5CDD505-2E9C-101B-9397-08002B2CF9AE}" pid="8" name="MSIP_Label_d7dc88d9-fa17-47eb-a208-3e66f59d50e5_SiteId">
    <vt:lpwstr>d51ba343-9258-4ea6-9907-426d8c84ec12</vt:lpwstr>
  </property>
  <property fmtid="{D5CDD505-2E9C-101B-9397-08002B2CF9AE}" pid="9" name="MSIP_Label_d7dc88d9-fa17-47eb-a208-3e66f59d50e5_ActionId">
    <vt:lpwstr>4760234b-e58c-4e99-ae61-4179ce4e6ba5</vt:lpwstr>
  </property>
  <property fmtid="{D5CDD505-2E9C-101B-9397-08002B2CF9AE}" pid="10" name="MSIP_Label_d7dc88d9-fa17-47eb-a208-3e66f59d50e5_ContentBits">
    <vt:lpwstr>0</vt:lpwstr>
  </property>
  <property fmtid="{D5CDD505-2E9C-101B-9397-08002B2CF9AE}" pid="11" name="MediaServiceImageTags">
    <vt:lpwstr/>
  </property>
</Properties>
</file>